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0</wp:posOffset>
            </wp:positionH>
            <wp:positionV relativeFrom="page">
              <wp:posOffset>-6</wp:posOffset>
            </wp:positionV>
            <wp:extent cx="7767954" cy="1004125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15"/>
        <w:rPr>
          <w:rFonts w:ascii="Times New Roman"/>
          <w:sz w:val="22"/>
        </w:rPr>
      </w:pPr>
    </w:p>
    <w:p>
      <w:pPr>
        <w:pStyle w:val="Heading1"/>
        <w:ind w:left="1" w:right="96"/>
        <w:jc w:val="center"/>
      </w:pPr>
      <w:r>
        <w:rPr/>
        <w:t>ANEXO</w:t>
      </w:r>
      <w:r>
        <w:rPr>
          <w:spacing w:val="-5"/>
        </w:rPr>
        <w:t> </w:t>
      </w:r>
      <w:r>
        <w:rPr>
          <w:spacing w:val="-10"/>
        </w:rPr>
        <w:t>2</w:t>
      </w:r>
    </w:p>
    <w:p>
      <w:pPr>
        <w:spacing w:before="182"/>
        <w:ind w:left="862" w:right="0" w:firstLine="0"/>
        <w:jc w:val="left"/>
        <w:rPr>
          <w:b/>
          <w:sz w:val="22"/>
        </w:rPr>
      </w:pPr>
      <w:r>
        <w:rPr>
          <w:b/>
          <w:sz w:val="22"/>
        </w:rPr>
        <w:t>AUTOADSCRIPCIÓN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SIMPLE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GRUPO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ATENCIÓN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PRIORITARIA</w:t>
      </w:r>
    </w:p>
    <w:p>
      <w:pPr>
        <w:tabs>
          <w:tab w:pos="3569" w:val="left" w:leader="none"/>
          <w:tab w:pos="5284" w:val="left" w:leader="none"/>
          <w:tab w:pos="6808" w:val="left" w:leader="none"/>
        </w:tabs>
        <w:spacing w:before="180"/>
        <w:ind w:left="157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spacing w:before="227"/>
        <w:rPr>
          <w:sz w:val="20"/>
        </w:rPr>
      </w:pPr>
    </w:p>
    <w:p>
      <w:pPr>
        <w:pStyle w:val="Heading1"/>
      </w:pPr>
      <w:r>
        <w:rPr/>
        <w:t>CONSEJO</w:t>
      </w:r>
      <w:r>
        <w:rPr>
          <w:spacing w:val="-9"/>
        </w:rPr>
        <w:t> </w:t>
      </w:r>
      <w:r>
        <w:rPr/>
        <w:t>(GENERAL/</w:t>
      </w:r>
      <w:r>
        <w:rPr>
          <w:spacing w:val="-8"/>
        </w:rPr>
        <w:t> </w:t>
      </w:r>
      <w:r>
        <w:rPr/>
        <w:t>DISTRITAL/</w:t>
      </w:r>
      <w:r>
        <w:rPr>
          <w:spacing w:val="-8"/>
        </w:rPr>
        <w:t> </w:t>
      </w:r>
      <w:r>
        <w:rPr>
          <w:spacing w:val="-2"/>
        </w:rPr>
        <w:t>MUNICIPAL)</w:t>
      </w:r>
    </w:p>
    <w:p>
      <w:pPr>
        <w:spacing w:line="259" w:lineRule="auto" w:before="21"/>
        <w:ind w:left="102" w:right="1801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QUERÉTARO </w:t>
      </w:r>
      <w:r>
        <w:rPr>
          <w:b/>
          <w:spacing w:val="-2"/>
          <w:sz w:val="22"/>
        </w:rPr>
        <w:t>PRESENTE</w:t>
      </w:r>
    </w:p>
    <w:p>
      <w:pPr>
        <w:tabs>
          <w:tab w:pos="2533" w:val="left" w:leader="none"/>
          <w:tab w:pos="5528" w:val="left" w:leader="none"/>
          <w:tab w:pos="8097" w:val="left" w:leader="none"/>
        </w:tabs>
        <w:spacing w:before="157"/>
        <w:ind w:left="102" w:right="0" w:firstLine="0"/>
        <w:jc w:val="both"/>
        <w:rPr>
          <w:sz w:val="22"/>
        </w:rPr>
      </w:pPr>
      <w:r>
        <w:rPr>
          <w:spacing w:val="-5"/>
          <w:sz w:val="22"/>
        </w:rPr>
        <w:t>La</w:t>
      </w:r>
      <w:r>
        <w:rPr>
          <w:sz w:val="22"/>
        </w:rPr>
        <w:tab/>
      </w:r>
      <w:r>
        <w:rPr>
          <w:spacing w:val="-2"/>
          <w:sz w:val="22"/>
        </w:rPr>
        <w:t>persona</w:t>
      </w:r>
      <w:r>
        <w:rPr>
          <w:sz w:val="22"/>
        </w:rPr>
        <w:tab/>
      </w:r>
      <w:r>
        <w:rPr>
          <w:spacing w:val="-5"/>
          <w:sz w:val="22"/>
        </w:rPr>
        <w:t>que</w:t>
      </w:r>
      <w:r>
        <w:rPr>
          <w:sz w:val="22"/>
        </w:rPr>
        <w:tab/>
      </w:r>
      <w:r>
        <w:rPr>
          <w:spacing w:val="-2"/>
          <w:sz w:val="22"/>
        </w:rPr>
        <w:t>suscribe</w:t>
      </w:r>
    </w:p>
    <w:p>
      <w:pPr>
        <w:tabs>
          <w:tab w:pos="8460" w:val="left" w:leader="none"/>
        </w:tabs>
        <w:spacing w:line="259" w:lineRule="auto" w:before="22"/>
        <w:ind w:left="102" w:right="193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; por propio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derecho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en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términos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dispuesto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artículos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1,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párrafos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primero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quinto, 2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35,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II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Constitución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Política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Estados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Unidos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Mexicanos;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23 y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24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de la Convención Americana sobre Derechos Humanos; 2, párrafos primero y tercero de la Constitución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Política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Estado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Libre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Soberano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Querétaro;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7,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párrafo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quinto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Ley General de Instituciones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y Procedimientos Electorales; 1, párrafo segundo y 9, fracción II de la Ley Electoral del Estado de Querétaro; así como por lo determinado en los Lineamientos del Instituto Electoral del Estado de Querétaro para el registro de candidaturas en el Proceso Electoral Local 2023-2024, manifiesto bajo protesta de decir verdad, que me considero y soy perteneciente al grupo siguiente:</w:t>
      </w:r>
    </w:p>
    <w:p>
      <w:pPr>
        <w:pStyle w:val="BodyText"/>
        <w:spacing w:before="180"/>
        <w:rPr>
          <w:sz w:val="22"/>
        </w:rPr>
      </w:pPr>
    </w:p>
    <w:p>
      <w:pPr>
        <w:spacing w:before="0"/>
        <w:ind w:left="102" w:right="0" w:firstLine="0"/>
        <w:jc w:val="both"/>
        <w:rPr>
          <w:rFonts w:ascii="Times New Roman"/>
          <w:sz w:val="22"/>
        </w:rPr>
      </w:pPr>
      <w:r>
        <w:rPr>
          <w:sz w:val="22"/>
        </w:rPr>
        <w:t>Hombre</w:t>
      </w:r>
      <w:r>
        <w:rPr>
          <w:rFonts w:ascii="Times New Roman"/>
          <w:spacing w:val="66"/>
          <w:sz w:val="22"/>
          <w:u w:val="single"/>
        </w:rPr>
        <w:t>    </w:t>
      </w:r>
      <w:r>
        <w:rPr>
          <w:sz w:val="22"/>
          <w:u w:val="none"/>
        </w:rPr>
        <w:t>Mujer</w:t>
      </w:r>
      <w:r>
        <w:rPr>
          <w:rFonts w:ascii="Times New Roman"/>
          <w:spacing w:val="67"/>
          <w:w w:val="150"/>
          <w:sz w:val="22"/>
          <w:u w:val="single"/>
        </w:rPr>
        <w:t>    </w:t>
      </w:r>
      <w:r>
        <w:rPr>
          <w:sz w:val="22"/>
          <w:u w:val="none"/>
        </w:rPr>
        <w:t>No</w:t>
      </w:r>
      <w:r>
        <w:rPr>
          <w:spacing w:val="-2"/>
          <w:sz w:val="22"/>
          <w:u w:val="none"/>
        </w:rPr>
        <w:t> binaria</w:t>
      </w:r>
      <w:r>
        <w:rPr>
          <w:rFonts w:ascii="Times New Roman"/>
          <w:spacing w:val="80"/>
          <w:w w:val="150"/>
          <w:sz w:val="22"/>
          <w:u w:val="single"/>
        </w:rPr>
        <w:t>   </w:t>
      </w:r>
    </w:p>
    <w:p>
      <w:pPr>
        <w:tabs>
          <w:tab w:pos="7190" w:val="left" w:leader="none"/>
        </w:tabs>
        <w:spacing w:line="259" w:lineRule="auto" w:before="180"/>
        <w:ind w:left="102" w:right="194" w:firstLine="0"/>
        <w:jc w:val="both"/>
        <w:rPr>
          <w:sz w:val="22"/>
        </w:rPr>
      </w:pPr>
      <w:r>
        <w:rPr>
          <w:sz w:val="22"/>
        </w:rPr>
        <w:t>Para efectos del registro de mi candidatura señalo como grupo de atención prioritaria al que</w:t>
      </w:r>
      <w:r>
        <w:rPr>
          <w:spacing w:val="40"/>
          <w:sz w:val="22"/>
        </w:rPr>
        <w:t> </w:t>
      </w:r>
      <w:r>
        <w:rPr>
          <w:sz w:val="22"/>
        </w:rPr>
        <w:t>me</w:t>
      </w:r>
      <w:r>
        <w:rPr>
          <w:spacing w:val="40"/>
          <w:sz w:val="22"/>
        </w:rPr>
        <w:t> </w:t>
      </w:r>
      <w:r>
        <w:rPr>
          <w:sz w:val="22"/>
        </w:rPr>
        <w:t>autoadscribo</w:t>
      </w:r>
      <w:r>
        <w:rPr>
          <w:spacing w:val="40"/>
          <w:sz w:val="22"/>
        </w:rPr>
        <w:t> </w:t>
      </w:r>
      <w:r>
        <w:rPr>
          <w:sz w:val="22"/>
        </w:rPr>
        <w:t>(señala</w:t>
      </w:r>
      <w:r>
        <w:rPr>
          <w:spacing w:val="40"/>
          <w:sz w:val="22"/>
        </w:rPr>
        <w:t> </w:t>
      </w:r>
      <w:r>
        <w:rPr>
          <w:sz w:val="22"/>
        </w:rPr>
        <w:t>sólo</w:t>
      </w:r>
      <w:r>
        <w:rPr>
          <w:spacing w:val="40"/>
          <w:sz w:val="22"/>
        </w:rPr>
        <w:t> </w:t>
      </w:r>
      <w:r>
        <w:rPr>
          <w:sz w:val="22"/>
        </w:rPr>
        <w:t>uno):</w:t>
      </w:r>
      <w:r>
        <w:rPr>
          <w:spacing w:val="40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. (Discapacidad / Afrodescendiente / Diversidad Sexual / Joven / Adulta mayor / Indígena / Migrante).</w:t>
      </w:r>
    </w:p>
    <w:p>
      <w:pPr>
        <w:pStyle w:val="BodyText"/>
        <w:spacing w:before="20"/>
        <w:rPr>
          <w:sz w:val="22"/>
        </w:rPr>
      </w:pPr>
    </w:p>
    <w:p>
      <w:pPr>
        <w:tabs>
          <w:tab w:pos="4958" w:val="left" w:leader="none"/>
          <w:tab w:pos="7711" w:val="left" w:leader="none"/>
        </w:tabs>
        <w:spacing w:line="405" w:lineRule="auto" w:before="0"/>
        <w:ind w:left="102" w:right="1370" w:firstLine="0"/>
        <w:jc w:val="left"/>
        <w:rPr>
          <w:sz w:val="22"/>
        </w:rPr>
      </w:pPr>
      <w:r>
        <w:rPr>
          <w:sz w:val="22"/>
        </w:rPr>
        <w:t>*En caso de autoadscribirse como persona indígena, señale lo siguiente: Comunidad indígena a la que pertenece: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pacing w:val="-10"/>
          <w:sz w:val="22"/>
          <w:u w:val="none"/>
        </w:rPr>
        <w:t>. </w:t>
      </w:r>
      <w:r>
        <w:rPr>
          <w:sz w:val="22"/>
          <w:u w:val="none"/>
        </w:rPr>
        <w:t>Municipio: </w:t>
      </w:r>
      <w:r>
        <w:rPr>
          <w:rFonts w:ascii="Times New Roman" w:hAnsi="Times New Roman"/>
          <w:sz w:val="22"/>
          <w:u w:val="single"/>
        </w:rPr>
        <w:tab/>
      </w:r>
      <w:r>
        <w:rPr>
          <w:spacing w:val="-10"/>
          <w:sz w:val="22"/>
          <w:u w:val="none"/>
        </w:rPr>
        <w:t>.</w:t>
      </w:r>
    </w:p>
    <w:p>
      <w:pPr>
        <w:spacing w:line="259" w:lineRule="auto" w:before="121"/>
        <w:ind w:left="102" w:right="194" w:firstLine="0"/>
        <w:jc w:val="both"/>
        <w:rPr>
          <w:sz w:val="22"/>
        </w:rPr>
      </w:pPr>
      <w:r>
        <w:rPr>
          <w:sz w:val="22"/>
        </w:rPr>
        <w:t>Asimismo, manifiesto que otorgo al Instituto Electoral del Estado de Querétaro mi consentimiento expreso para la publicación de la información vinculada con mi </w:t>
      </w:r>
      <w:r>
        <w:rPr>
          <w:spacing w:val="-2"/>
          <w:sz w:val="22"/>
        </w:rPr>
        <w:t>autoadscripción.</w:t>
      </w:r>
    </w:p>
    <w:p>
      <w:pPr>
        <w:pStyle w:val="Heading1"/>
        <w:spacing w:before="162"/>
        <w:ind w:left="0" w:right="96"/>
        <w:jc w:val="center"/>
      </w:pPr>
      <w:r>
        <w:rPr>
          <w:spacing w:val="-2"/>
        </w:rPr>
        <w:t>ATENTAMENTE</w:t>
      </w:r>
    </w:p>
    <w:p>
      <w:pPr>
        <w:pStyle w:val="BodyText"/>
        <w:spacing w:before="20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2219325</wp:posOffset>
                </wp:positionH>
                <wp:positionV relativeFrom="paragraph">
                  <wp:posOffset>297750</wp:posOffset>
                </wp:positionV>
                <wp:extent cx="3312795" cy="1143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312795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2795" h="11430">
                              <a:moveTo>
                                <a:pt x="0" y="11430"/>
                              </a:moveTo>
                              <a:lnTo>
                                <a:pt x="33127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8640;mso-wrap-distance-left:0;mso-wrap-distance-right:0" from="174.75pt,24.344931pt" to="435.6pt,23.444931pt" stroked="true" strokeweight=".5pt" strokecolor="#000000">
                <v:stroke dashstyle="solid"/>
                <w10:wrap type="topAndBottom"/>
              </v:line>
            </w:pict>
          </mc:Fallback>
        </mc:AlternateContent>
      </w:r>
    </w:p>
    <w:p>
      <w:pPr>
        <w:spacing w:before="132"/>
        <w:ind w:left="0" w:right="99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completo,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huella</w:t>
      </w:r>
      <w:r>
        <w:rPr>
          <w:spacing w:val="-4"/>
          <w:sz w:val="22"/>
        </w:rPr>
        <w:t> </w:t>
      </w:r>
      <w:r>
        <w:rPr>
          <w:sz w:val="22"/>
        </w:rPr>
        <w:t>dactilar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pretenda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postular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820" w:bottom="280" w:left="1600" w:right="15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0</wp:posOffset>
            </wp:positionH>
            <wp:positionV relativeFrom="page">
              <wp:posOffset>-6</wp:posOffset>
            </wp:positionV>
            <wp:extent cx="7767954" cy="1004125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"/>
      </w:pPr>
    </w:p>
    <w:p>
      <w:pPr>
        <w:pStyle w:val="BodyText"/>
        <w:ind w:left="102" w:right="104"/>
        <w:jc w:val="both"/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9"/>
        </w:rPr>
        <w:t> </w:t>
      </w:r>
      <w:r>
        <w:rPr/>
        <w:t>Querétaro,</w:t>
      </w:r>
      <w:r>
        <w:rPr>
          <w:spacing w:val="-8"/>
        </w:rPr>
        <w:t> </w:t>
      </w:r>
      <w:r>
        <w:rPr/>
        <w:t>C.P.</w:t>
      </w:r>
      <w:r>
        <w:rPr>
          <w:spacing w:val="-9"/>
        </w:rPr>
        <w:t> </w:t>
      </w:r>
      <w:r>
        <w:rPr/>
        <w:t>76177,</w:t>
      </w:r>
      <w:r>
        <w:rPr>
          <w:spacing w:val="-9"/>
        </w:rPr>
        <w:t> </w:t>
      </w:r>
      <w:r>
        <w:rPr/>
        <w:t>teléfono</w:t>
      </w:r>
      <w:r>
        <w:rPr>
          <w:spacing w:val="-9"/>
        </w:rPr>
        <w:t> </w:t>
      </w:r>
      <w:r>
        <w:rPr/>
        <w:t>442</w:t>
      </w:r>
      <w:r>
        <w:rPr>
          <w:spacing w:val="-7"/>
        </w:rPr>
        <w:t> </w:t>
      </w:r>
      <w:r>
        <w:rPr/>
        <w:t>101</w:t>
      </w:r>
      <w:r>
        <w:rPr>
          <w:spacing w:val="-8"/>
        </w:rPr>
        <w:t> </w:t>
      </w:r>
      <w:r>
        <w:rPr/>
        <w:t>98</w:t>
      </w:r>
      <w:r>
        <w:rPr>
          <w:spacing w:val="-8"/>
        </w:rPr>
        <w:t> </w:t>
      </w:r>
      <w:r>
        <w:rPr/>
        <w:t>00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uso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recabados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motivo 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declaración</w:t>
      </w:r>
      <w:r>
        <w:rPr>
          <w:spacing w:val="40"/>
        </w:rPr>
        <w:t> </w:t>
      </w:r>
      <w:r>
        <w:rPr/>
        <w:t>de adscripción indígena</w:t>
      </w:r>
      <w:r>
        <w:rPr>
          <w:spacing w:val="-1"/>
        </w:rPr>
        <w:t> </w:t>
      </w:r>
      <w:r>
        <w:rPr/>
        <w:t>de conformidad con las facultades previstas por la Constitución Política</w:t>
      </w:r>
      <w:r>
        <w:rPr>
          <w:spacing w:val="-1"/>
        </w:rPr>
        <w:t> </w:t>
      </w:r>
      <w:r>
        <w:rPr/>
        <w:t>de los Estados Unidos Mexicanos, la</w:t>
      </w:r>
      <w:r>
        <w:rPr>
          <w:spacing w:val="-1"/>
        </w:rPr>
        <w:t> </w:t>
      </w:r>
      <w:r>
        <w:rPr/>
        <w:t>propia</w:t>
      </w:r>
      <w:r>
        <w:rPr>
          <w:spacing w:val="40"/>
        </w:rPr>
        <w:t> </w:t>
      </w:r>
      <w:r>
        <w:rPr/>
        <w:t>del Estado y la normatividad en materia electoral que resulte aplicable. Los datos personales que podrán recabarse son: nombre completo,</w:t>
      </w:r>
      <w:r>
        <w:rPr>
          <w:spacing w:val="40"/>
        </w:rPr>
        <w:t> </w:t>
      </w:r>
      <w:r>
        <w:rPr/>
        <w:t>clave de elector, firma, huella dactilar, fecha de nacimiento, estado de nacimiento, sexo, correo electrónico, dirección, teléfono y</w:t>
      </w:r>
      <w:r>
        <w:rPr>
          <w:spacing w:val="40"/>
        </w:rPr>
        <w:t> </w:t>
      </w:r>
      <w:r>
        <w:rPr/>
        <w:t>autoadscripción a grupos de atención prioritaria. Estos datos serán utilizados exclusivamente para las finalidades establecidas en los</w:t>
      </w:r>
      <w:r>
        <w:rPr>
          <w:spacing w:val="40"/>
        </w:rPr>
        <w:t> </w:t>
      </w:r>
      <w:r>
        <w:rPr>
          <w:i/>
        </w:rPr>
        <w:t>Lineamientos</w:t>
      </w:r>
      <w:r>
        <w:rPr>
          <w:i/>
          <w:spacing w:val="-7"/>
        </w:rPr>
        <w:t> </w:t>
      </w:r>
      <w:r>
        <w:rPr>
          <w:i/>
        </w:rPr>
        <w:t>del</w:t>
      </w:r>
      <w:r>
        <w:rPr>
          <w:i/>
          <w:spacing w:val="-8"/>
        </w:rPr>
        <w:t> </w:t>
      </w:r>
      <w:r>
        <w:rPr>
          <w:i/>
        </w:rPr>
        <w:t>Instituto</w:t>
      </w:r>
      <w:r>
        <w:rPr>
          <w:i/>
          <w:spacing w:val="-7"/>
        </w:rPr>
        <w:t> </w:t>
      </w:r>
      <w:r>
        <w:rPr>
          <w:i/>
        </w:rPr>
        <w:t>Electoral</w:t>
      </w:r>
      <w:r>
        <w:rPr>
          <w:i/>
          <w:spacing w:val="-8"/>
        </w:rPr>
        <w:t> </w:t>
      </w:r>
      <w:r>
        <w:rPr>
          <w:i/>
        </w:rPr>
        <w:t>del</w:t>
      </w:r>
      <w:r>
        <w:rPr>
          <w:i/>
          <w:spacing w:val="-6"/>
        </w:rPr>
        <w:t> </w:t>
      </w:r>
      <w:r>
        <w:rPr>
          <w:i/>
        </w:rPr>
        <w:t>Estado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Querétaro</w:t>
      </w:r>
      <w:r>
        <w:rPr>
          <w:i/>
          <w:spacing w:val="-7"/>
        </w:rPr>
        <w:t> </w:t>
      </w:r>
      <w:r>
        <w:rPr>
          <w:i/>
        </w:rPr>
        <w:t>para</w:t>
      </w:r>
      <w:r>
        <w:rPr>
          <w:i/>
          <w:spacing w:val="-7"/>
        </w:rPr>
        <w:t> </w:t>
      </w:r>
      <w:r>
        <w:rPr>
          <w:i/>
        </w:rPr>
        <w:t>el</w:t>
      </w:r>
      <w:r>
        <w:rPr>
          <w:i/>
          <w:spacing w:val="-8"/>
        </w:rPr>
        <w:t> </w:t>
      </w:r>
      <w:r>
        <w:rPr>
          <w:i/>
        </w:rPr>
        <w:t>registro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candidaturas</w:t>
      </w:r>
      <w:r>
        <w:rPr>
          <w:i/>
          <w:spacing w:val="-7"/>
        </w:rPr>
        <w:t> </w:t>
      </w:r>
      <w:r>
        <w:rPr>
          <w:i/>
        </w:rPr>
        <w:t>en</w:t>
      </w:r>
      <w:r>
        <w:rPr>
          <w:i/>
          <w:spacing w:val="-9"/>
        </w:rPr>
        <w:t> </w:t>
      </w:r>
      <w:r>
        <w:rPr>
          <w:i/>
        </w:rPr>
        <w:t>el</w:t>
      </w:r>
      <w:r>
        <w:rPr>
          <w:i/>
          <w:spacing w:val="-7"/>
        </w:rPr>
        <w:t> </w:t>
      </w:r>
      <w:r>
        <w:rPr>
          <w:i/>
        </w:rPr>
        <w:t>proceso</w:t>
      </w:r>
      <w:r>
        <w:rPr>
          <w:i/>
          <w:spacing w:val="-7"/>
        </w:rPr>
        <w:t> </w:t>
      </w:r>
      <w:r>
        <w:rPr>
          <w:i/>
        </w:rPr>
        <w:t>electoral</w:t>
      </w:r>
      <w:r>
        <w:rPr>
          <w:i/>
          <w:spacing w:val="-8"/>
        </w:rPr>
        <w:t> </w:t>
      </w:r>
      <w:r>
        <w:rPr>
          <w:i/>
        </w:rPr>
        <w:t>local</w:t>
      </w:r>
      <w:r>
        <w:rPr>
          <w:i/>
          <w:spacing w:val="-8"/>
        </w:rPr>
        <w:t> </w:t>
      </w:r>
      <w:r>
        <w:rPr>
          <w:i/>
        </w:rPr>
        <w:t>2023-2024</w:t>
      </w:r>
      <w:r>
        <w:rPr/>
        <w:t>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para</w:t>
      </w:r>
      <w:r>
        <w:rPr>
          <w:spacing w:val="40"/>
        </w:rPr>
        <w:t> </w:t>
      </w:r>
      <w:r>
        <w:rPr/>
        <w:t>fines</w:t>
      </w:r>
      <w:r>
        <w:rPr>
          <w:spacing w:val="-7"/>
        </w:rPr>
        <w:t> </w:t>
      </w:r>
      <w:r>
        <w:rPr/>
        <w:t>estadísticos.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6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40"/>
        </w:rPr>
        <w:t> </w:t>
      </w:r>
      <w:r>
        <w:rPr/>
        <w:t>de información de una autoridad competente que estén debidamente fundados y motivados. Los datos se utilizarán únicamente durante el</w:t>
      </w:r>
      <w:r>
        <w:rPr>
          <w:spacing w:val="40"/>
        </w:rPr>
        <w:t> </w:t>
      </w:r>
      <w:r>
        <w:rPr/>
        <w:t>periodo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desahogue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descrito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citados</w:t>
      </w:r>
      <w:r>
        <w:rPr>
          <w:spacing w:val="-4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mismo,</w:t>
      </w:r>
      <w:r>
        <w:rPr>
          <w:spacing w:val="-4"/>
        </w:rPr>
        <w:t> </w:t>
      </w:r>
      <w:r>
        <w:rPr/>
        <w:t>usted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manifestar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negativa</w:t>
      </w:r>
      <w:r>
        <w:rPr>
          <w:spacing w:val="40"/>
        </w:rPr>
        <w:t> </w:t>
      </w:r>
      <w:r>
        <w:rPr/>
        <w:t>al tratamiento adicional de sus datos, directamente ante la Unidad de Transparencia del Instituto, la cual puede contactarse a través de los</w:t>
      </w:r>
      <w:r>
        <w:rPr>
          <w:spacing w:val="40"/>
        </w:rPr>
        <w:t> </w:t>
      </w:r>
      <w:r>
        <w:rPr/>
        <w:t>datos</w:t>
      </w:r>
      <w:r>
        <w:rPr>
          <w:spacing w:val="-8"/>
        </w:rPr>
        <w:t> </w:t>
      </w:r>
      <w:r>
        <w:rPr/>
        <w:t>señalados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aviso.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</w:t>
      </w:r>
      <w:r>
        <w:rPr>
          <w:spacing w:val="-7"/>
        </w:rPr>
        <w:t> </w:t>
      </w:r>
      <w:r>
        <w:rPr/>
        <w:t>integral,</w:t>
      </w:r>
      <w:r>
        <w:rPr>
          <w:spacing w:val="-8"/>
        </w:rPr>
        <w:t> </w:t>
      </w:r>
      <w:r>
        <w:rPr/>
        <w:t>puede</w:t>
      </w:r>
      <w:r>
        <w:rPr>
          <w:spacing w:val="-7"/>
        </w:rPr>
        <w:t> </w:t>
      </w:r>
      <w:r>
        <w:rPr/>
        <w:t>acudir</w:t>
      </w:r>
      <w:r>
        <w:rPr>
          <w:spacing w:val="-8"/>
        </w:rPr>
        <w:t> </w:t>
      </w:r>
      <w:r>
        <w:rPr/>
        <w:t>directamente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40"/>
        </w:rPr>
        <w:t> </w:t>
      </w:r>
      <w:r>
        <w:rPr/>
        <w:t>al sitio de Internet del Instituto </w:t>
      </w:r>
      <w:hyperlink r:id="rId6">
        <w:r>
          <w:rPr>
            <w:color w:val="0462C1"/>
            <w:u w:val="single" w:color="0462C1"/>
          </w:rPr>
          <w:t>https://transparencia.ieeq.mx/generales/aviso-de-privacidad</w:t>
        </w:r>
      </w:hyperlink>
    </w:p>
    <w:sectPr>
      <w:pgSz w:w="12240" w:h="15840"/>
      <w:pgMar w:top="182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ic720 BT">
    <w:altName w:val="Gothic720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720 BT" w:hAnsi="Gothic720 BT" w:eastAsia="Gothic720 BT" w:cs="Gothic720 B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ic720 BT" w:hAnsi="Gothic720 BT" w:eastAsia="Gothic720 BT" w:cs="Gothic720 BT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Gothic720 BT" w:hAnsi="Gothic720 BT" w:eastAsia="Gothic720 BT" w:cs="Gothic720 BT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transparencia.ieeq.mx/generales/aviso-de-privacida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Jazmin Rangel Gomez</dc:creator>
  <dcterms:created xsi:type="dcterms:W3CDTF">2024-03-27T01:16:19Z</dcterms:created>
  <dcterms:modified xsi:type="dcterms:W3CDTF">2024-03-27T01:16:19Z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para Microsoft 365</vt:lpwstr>
  </property>
</Properties>
</file>