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2"/>
        <w:ind w:left="2011" w:right="2011" w:firstLine="0"/>
        <w:jc w:val="center"/>
        <w:rPr>
          <w:sz w:val="22"/>
        </w:rPr>
      </w:pPr>
      <w:r>
        <w:rPr>
          <w:sz w:val="22"/>
        </w:rPr>
        <w:t>FORMATO</w:t>
      </w:r>
      <w:r>
        <w:rPr>
          <w:spacing w:val="8"/>
          <w:sz w:val="22"/>
        </w:rPr>
        <w:t> </w:t>
      </w:r>
      <w:r>
        <w:rPr>
          <w:sz w:val="22"/>
        </w:rPr>
        <w:t>PARA</w:t>
      </w:r>
      <w:r>
        <w:rPr>
          <w:spacing w:val="12"/>
          <w:sz w:val="22"/>
        </w:rPr>
        <w:t> </w:t>
      </w:r>
      <w:r>
        <w:rPr>
          <w:sz w:val="22"/>
        </w:rPr>
        <w:t>OTORGAR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CONSENTIMIENTO</w:t>
      </w:r>
    </w:p>
    <w:p>
      <w:pPr>
        <w:spacing w:line="256" w:lineRule="auto" w:before="20"/>
        <w:ind w:left="2011" w:right="2009" w:firstLine="0"/>
        <w:jc w:val="center"/>
        <w:rPr>
          <w:sz w:val="22"/>
        </w:rPr>
      </w:pPr>
      <w:r>
        <w:rPr>
          <w:spacing w:val="-2"/>
          <w:w w:val="105"/>
          <w:sz w:val="22"/>
        </w:rPr>
        <w:t>PARA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PERTENECER</w:t>
      </w:r>
      <w:r>
        <w:rPr>
          <w:spacing w:val="-16"/>
          <w:w w:val="105"/>
          <w:sz w:val="22"/>
        </w:rPr>
        <w:t> </w:t>
      </w:r>
      <w:r>
        <w:rPr>
          <w:spacing w:val="-2"/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LA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RED</w:t>
      </w:r>
      <w:r>
        <w:rPr>
          <w:spacing w:val="-15"/>
          <w:w w:val="105"/>
          <w:sz w:val="22"/>
        </w:rPr>
        <w:t> </w:t>
      </w:r>
      <w:r>
        <w:rPr>
          <w:spacing w:val="-2"/>
          <w:w w:val="105"/>
          <w:sz w:val="22"/>
        </w:rPr>
        <w:t>DE</w:t>
      </w:r>
      <w:r>
        <w:rPr>
          <w:spacing w:val="-15"/>
          <w:w w:val="105"/>
          <w:sz w:val="22"/>
        </w:rPr>
        <w:t> </w:t>
      </w:r>
      <w:r>
        <w:rPr>
          <w:spacing w:val="-2"/>
          <w:w w:val="105"/>
          <w:sz w:val="22"/>
        </w:rPr>
        <w:t>CANDIDATAS,</w:t>
      </w:r>
      <w:r>
        <w:rPr>
          <w:spacing w:val="-16"/>
          <w:w w:val="105"/>
          <w:sz w:val="22"/>
        </w:rPr>
        <w:t> </w:t>
      </w:r>
      <w:r>
        <w:rPr>
          <w:spacing w:val="-2"/>
          <w:w w:val="105"/>
          <w:sz w:val="22"/>
        </w:rPr>
        <w:t>Y</w:t>
      </w:r>
      <w:r>
        <w:rPr>
          <w:spacing w:val="-16"/>
          <w:w w:val="105"/>
          <w:sz w:val="22"/>
        </w:rPr>
        <w:t> </w:t>
      </w:r>
      <w:r>
        <w:rPr>
          <w:spacing w:val="-2"/>
          <w:w w:val="105"/>
          <w:sz w:val="22"/>
        </w:rPr>
        <w:t>EN</w:t>
      </w:r>
      <w:r>
        <w:rPr>
          <w:spacing w:val="-15"/>
          <w:w w:val="105"/>
          <w:sz w:val="22"/>
        </w:rPr>
        <w:t> </w:t>
      </w:r>
      <w:r>
        <w:rPr>
          <w:spacing w:val="-2"/>
          <w:w w:val="105"/>
          <w:sz w:val="22"/>
        </w:rPr>
        <w:t>SU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CASO, </w:t>
      </w:r>
      <w:r>
        <w:rPr>
          <w:w w:val="105"/>
          <w:sz w:val="22"/>
        </w:rPr>
        <w:t>A LA RED DE MUJERES ELECTAS</w:t>
      </w:r>
    </w:p>
    <w:p>
      <w:pPr>
        <w:pStyle w:val="BodyText"/>
        <w:spacing w:before="18"/>
      </w:pPr>
    </w:p>
    <w:p>
      <w:pPr>
        <w:spacing w:before="1"/>
        <w:ind w:left="212" w:right="3903" w:firstLine="0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18"/>
          <w:sz w:val="22"/>
        </w:rPr>
        <w:t> </w:t>
      </w:r>
      <w:r>
        <w:rPr>
          <w:sz w:val="22"/>
        </w:rPr>
        <w:t>ELECTORAL</w:t>
      </w:r>
      <w:r>
        <w:rPr>
          <w:spacing w:val="-17"/>
          <w:sz w:val="22"/>
        </w:rPr>
        <w:t> </w:t>
      </w:r>
      <w:r>
        <w:rPr>
          <w:sz w:val="22"/>
        </w:rPr>
        <w:t>DEL</w:t>
      </w:r>
      <w:r>
        <w:rPr>
          <w:spacing w:val="-16"/>
          <w:sz w:val="22"/>
        </w:rPr>
        <w:t> </w:t>
      </w:r>
      <w:r>
        <w:rPr>
          <w:sz w:val="22"/>
        </w:rPr>
        <w:t>ESTADO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QUERÉTARO </w:t>
      </w:r>
      <w:r>
        <w:rPr>
          <w:spacing w:val="-2"/>
          <w:sz w:val="22"/>
        </w:rPr>
        <w:t>PRESENTE.</w:t>
      </w:r>
    </w:p>
    <w:p>
      <w:pPr>
        <w:pStyle w:val="BodyText"/>
        <w:spacing w:line="256" w:lineRule="auto" w:before="260"/>
        <w:ind w:left="212" w:right="210"/>
        <w:jc w:val="both"/>
      </w:pPr>
      <w:r>
        <w:rPr>
          <w:spacing w:val="-2"/>
        </w:rPr>
        <w:t>Mediante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presente,</w:t>
      </w:r>
      <w:r>
        <w:rPr>
          <w:spacing w:val="-12"/>
        </w:rPr>
        <w:t> </w:t>
      </w:r>
      <w:r>
        <w:rPr>
          <w:spacing w:val="-2"/>
        </w:rPr>
        <w:t>otorgo</w:t>
      </w:r>
      <w:r>
        <w:rPr>
          <w:spacing w:val="-12"/>
        </w:rPr>
        <w:t> </w:t>
      </w:r>
      <w:r>
        <w:rPr>
          <w:spacing w:val="-2"/>
        </w:rPr>
        <w:t>mi</w:t>
      </w:r>
      <w:r>
        <w:rPr>
          <w:spacing w:val="-10"/>
        </w:rPr>
        <w:t> </w:t>
      </w:r>
      <w:r>
        <w:rPr>
          <w:spacing w:val="-2"/>
        </w:rPr>
        <w:t>consentimiento</w:t>
      </w:r>
      <w:r>
        <w:rPr>
          <w:spacing w:val="-12"/>
        </w:rPr>
        <w:t> </w:t>
      </w:r>
      <w:r>
        <w:rPr>
          <w:spacing w:val="-2"/>
        </w:rPr>
        <w:t>para</w:t>
      </w:r>
      <w:r>
        <w:rPr>
          <w:spacing w:val="-12"/>
        </w:rPr>
        <w:t> </w:t>
      </w:r>
      <w:r>
        <w:rPr>
          <w:spacing w:val="-2"/>
        </w:rPr>
        <w:t>formar</w:t>
      </w:r>
      <w:r>
        <w:rPr>
          <w:spacing w:val="-9"/>
        </w:rPr>
        <w:t> </w:t>
      </w:r>
      <w:r>
        <w:rPr>
          <w:spacing w:val="-2"/>
        </w:rPr>
        <w:t>parte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2"/>
        </w:rPr>
        <w:t>Red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Candidatas</w:t>
      </w:r>
      <w:r>
        <w:rPr>
          <w:spacing w:val="-8"/>
        </w:rPr>
        <w:t> </w:t>
      </w:r>
      <w:r>
        <w:rPr>
          <w:spacing w:val="-2"/>
        </w:rPr>
        <w:t>y,</w:t>
      </w:r>
      <w:r>
        <w:rPr>
          <w:spacing w:val="-12"/>
        </w:rPr>
        <w:t> </w:t>
      </w: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su</w:t>
      </w:r>
      <w:r>
        <w:rPr>
          <w:spacing w:val="-8"/>
        </w:rPr>
        <w:t> </w:t>
      </w:r>
      <w:r>
        <w:rPr>
          <w:spacing w:val="-2"/>
        </w:rPr>
        <w:t>caso, </w:t>
      </w:r>
      <w:r>
        <w:rPr/>
        <w:t>de la Red de Mujeres Electas del estado de Querétaro, mismas que buscan informar sobre temas relevantes, entre estos: legislación e igualdad en la participación, liderazgo político de las mujeres y sororidad;</w:t>
      </w:r>
      <w:r>
        <w:rPr>
          <w:spacing w:val="-5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establecer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canal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comunicación</w:t>
      </w:r>
      <w:r>
        <w:rPr>
          <w:spacing w:val="-3"/>
        </w:rPr>
        <w:t> </w:t>
      </w:r>
      <w:r>
        <w:rPr/>
        <w:t>institucional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prevenir,</w:t>
      </w:r>
      <w:r>
        <w:rPr>
          <w:spacing w:val="-4"/>
        </w:rPr>
        <w:t> </w:t>
      </w:r>
      <w:r>
        <w:rPr/>
        <w:t>denunciar</w:t>
      </w:r>
      <w:r>
        <w:rPr>
          <w:spacing w:val="-5"/>
        </w:rPr>
        <w:t> </w:t>
      </w:r>
      <w:r>
        <w:rPr/>
        <w:t>y/o</w:t>
      </w:r>
      <w:r>
        <w:rPr>
          <w:spacing w:val="-6"/>
        </w:rPr>
        <w:t> </w:t>
      </w:r>
      <w:r>
        <w:rPr/>
        <w:t>dar seguimiento a casos de Violencia Política contra las Mujeres en Razón de Género (VPMRG) contra las mujeres</w:t>
      </w:r>
      <w:r>
        <w:rPr>
          <w:spacing w:val="-4"/>
        </w:rPr>
        <w:t> </w:t>
      </w:r>
      <w:r>
        <w:rPr/>
        <w:t>candidatas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caso,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aquellas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resulten</w:t>
      </w:r>
      <w:r>
        <w:rPr>
          <w:spacing w:val="-4"/>
        </w:rPr>
        <w:t> </w:t>
      </w:r>
      <w:r>
        <w:rPr/>
        <w:t>electas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Proceso</w:t>
      </w:r>
      <w:r>
        <w:rPr>
          <w:spacing w:val="-4"/>
        </w:rPr>
        <w:t> </w:t>
      </w:r>
      <w:r>
        <w:rPr/>
        <w:t>Electoral</w:t>
      </w:r>
      <w:r>
        <w:rPr>
          <w:spacing w:val="-8"/>
        </w:rPr>
        <w:t> </w:t>
      </w:r>
      <w:r>
        <w:rPr/>
        <w:t>Local</w:t>
      </w:r>
      <w:r>
        <w:rPr>
          <w:spacing w:val="-5"/>
        </w:rPr>
        <w:t> </w:t>
      </w:r>
      <w:r>
        <w:rPr/>
        <w:t>Ordinario 2023-2024,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6"/>
        </w:rPr>
        <w:t> </w:t>
      </w:r>
      <w:r>
        <w:rPr/>
        <w:t>caso,</w:t>
      </w:r>
      <w:r>
        <w:rPr>
          <w:spacing w:val="-7"/>
        </w:rPr>
        <w:t> </w:t>
      </w:r>
      <w:r>
        <w:rPr/>
        <w:t>Extraordinario.</w:t>
      </w:r>
    </w:p>
    <w:p>
      <w:pPr>
        <w:pStyle w:val="BodyText"/>
        <w:spacing w:line="256" w:lineRule="auto" w:before="165"/>
        <w:ind w:left="212" w:right="208"/>
        <w:jc w:val="both"/>
      </w:pPr>
      <w:r>
        <w:rPr/>
        <w:t>Manifiesto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comprendo</w:t>
      </w:r>
      <w:r>
        <w:rPr>
          <w:spacing w:val="-1"/>
        </w:rPr>
        <w:t> </w:t>
      </w:r>
      <w:r>
        <w:rPr/>
        <w:t>expresamente que mi</w:t>
      </w:r>
      <w:r>
        <w:rPr>
          <w:spacing w:val="-3"/>
        </w:rPr>
        <w:t> </w:t>
      </w:r>
      <w:r>
        <w:rPr/>
        <w:t>integración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Red de</w:t>
      </w:r>
      <w:r>
        <w:rPr>
          <w:spacing w:val="-3"/>
        </w:rPr>
        <w:t> </w:t>
      </w:r>
      <w:r>
        <w:rPr/>
        <w:t>Candidatas</w:t>
      </w:r>
      <w:r>
        <w:rPr>
          <w:spacing w:val="-1"/>
        </w:rPr>
        <w:t> </w:t>
      </w:r>
      <w:r>
        <w:rPr/>
        <w:t>y en su caso,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 Red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Mujeres</w:t>
      </w:r>
      <w:r>
        <w:rPr>
          <w:spacing w:val="-17"/>
        </w:rPr>
        <w:t> </w:t>
      </w:r>
      <w:r>
        <w:rPr/>
        <w:t>Electas,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cuales</w:t>
      </w:r>
      <w:r>
        <w:rPr>
          <w:spacing w:val="-18"/>
        </w:rPr>
        <w:t> </w:t>
      </w:r>
      <w:r>
        <w:rPr/>
        <w:t>implementa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Instituto</w:t>
      </w:r>
      <w:r>
        <w:rPr>
          <w:spacing w:val="-17"/>
        </w:rPr>
        <w:t> </w:t>
      </w:r>
      <w:r>
        <w:rPr/>
        <w:t>Electoral</w:t>
      </w:r>
      <w:r>
        <w:rPr>
          <w:spacing w:val="-17"/>
        </w:rPr>
        <w:t> </w:t>
      </w:r>
      <w:r>
        <w:rPr/>
        <w:t>del</w:t>
      </w:r>
      <w:r>
        <w:rPr>
          <w:spacing w:val="-18"/>
        </w:rPr>
        <w:t> </w:t>
      </w:r>
      <w:r>
        <w:rPr/>
        <w:t>Estado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Querétaro,</w:t>
      </w:r>
      <w:r>
        <w:rPr>
          <w:spacing w:val="-17"/>
        </w:rPr>
        <w:t> </w:t>
      </w:r>
      <w:r>
        <w:rPr/>
        <w:t>como</w:t>
      </w:r>
      <w:r>
        <w:rPr>
          <w:spacing w:val="-17"/>
        </w:rPr>
        <w:t> </w:t>
      </w:r>
      <w:r>
        <w:rPr/>
        <w:t>parte de la iniciativa de la Asociación Mexicana de Consejeras Estatales Electorales, A.C. (AMCEE), es un vínculo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contacto</w:t>
      </w:r>
      <w:r>
        <w:rPr>
          <w:spacing w:val="-11"/>
        </w:rPr>
        <w:t> </w:t>
      </w:r>
      <w:r>
        <w:rPr/>
        <w:t>con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mujeres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participan</w:t>
      </w:r>
      <w:r>
        <w:rPr>
          <w:spacing w:val="-11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vida</w:t>
      </w:r>
      <w:r>
        <w:rPr>
          <w:spacing w:val="-7"/>
        </w:rPr>
        <w:t> </w:t>
      </w:r>
      <w:r>
        <w:rPr/>
        <w:t>pública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mi</w:t>
      </w:r>
      <w:r>
        <w:rPr>
          <w:spacing w:val="-9"/>
        </w:rPr>
        <w:t> </w:t>
      </w:r>
      <w:r>
        <w:rPr/>
        <w:t>Entidad,</w:t>
      </w:r>
      <w:r>
        <w:rPr>
          <w:spacing w:val="-9"/>
        </w:rPr>
        <w:t> </w:t>
      </w:r>
      <w:r>
        <w:rPr/>
        <w:t>aspirando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ocupar un cargo de elección popular o una vez en el ejercicio de dicho cargo; mediante las cuales se brinda atención, seguimiento y acompañamiento sobre los derechos y obligaciones en la prevención y erradicación de la VPMRG de que pudiera ser víctima durante mi participación en el ámbito político.</w:t>
      </w:r>
    </w:p>
    <w:p>
      <w:pPr>
        <w:pStyle w:val="BodyText"/>
        <w:spacing w:line="256" w:lineRule="auto" w:before="166"/>
        <w:ind w:left="212" w:right="209"/>
        <w:jc w:val="both"/>
      </w:pPr>
      <w:r>
        <w:rPr/>
        <w:t>Asimismo, que ambas Redes tienen propósitos a desarrollarse en diversos momentos (primero como candidata y segundo, en caso de ser electa), tales como informar y capacitar sobre la VPMRG; ser un vínculo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comunicación</w:t>
      </w:r>
      <w:r>
        <w:rPr>
          <w:spacing w:val="-14"/>
        </w:rPr>
        <w:t> </w:t>
      </w:r>
      <w:r>
        <w:rPr/>
        <w:t>institucional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identificar</w:t>
      </w:r>
      <w:r>
        <w:rPr>
          <w:spacing w:val="-10"/>
        </w:rPr>
        <w:t> </w:t>
      </w:r>
      <w:r>
        <w:rPr/>
        <w:t>casos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VPMRG</w:t>
      </w:r>
      <w:r>
        <w:rPr>
          <w:spacing w:val="-13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espacios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poder</w:t>
      </w:r>
      <w:r>
        <w:rPr>
          <w:spacing w:val="-10"/>
        </w:rPr>
        <w:t> </w:t>
      </w:r>
      <w:r>
        <w:rPr/>
        <w:t>público; coadyuvar en la erradicación de este tipo de conductas; brindar asesoría, seguimiento y acompañamiento; generar insumos que visibilicen la gravedad de la VPMRG y generar vínculos que permitan contribuir a su erradicación.</w:t>
      </w:r>
    </w:p>
    <w:p>
      <w:pPr>
        <w:pStyle w:val="BodyText"/>
        <w:spacing w:before="163"/>
        <w:ind w:left="212"/>
        <w:jc w:val="both"/>
      </w:pPr>
      <w:r>
        <w:rPr/>
        <w:t>Por</w:t>
      </w:r>
      <w:r>
        <w:rPr>
          <w:spacing w:val="-12"/>
        </w:rPr>
        <w:t> </w:t>
      </w:r>
      <w:r>
        <w:rPr/>
        <w:t>lo</w:t>
      </w:r>
      <w:r>
        <w:rPr>
          <w:spacing w:val="-13"/>
        </w:rPr>
        <w:t> </w:t>
      </w:r>
      <w:r>
        <w:rPr/>
        <w:t>anterior,</w:t>
      </w:r>
      <w:r>
        <w:rPr>
          <w:spacing w:val="-13"/>
        </w:rPr>
        <w:t> </w:t>
      </w:r>
      <w:r>
        <w:rPr/>
        <w:t>proporciono</w:t>
      </w:r>
      <w:r>
        <w:rPr>
          <w:spacing w:val="-12"/>
        </w:rPr>
        <w:t> </w:t>
      </w:r>
      <w:r>
        <w:rPr/>
        <w:t>mis</w:t>
      </w:r>
      <w:r>
        <w:rPr>
          <w:spacing w:val="-14"/>
        </w:rPr>
        <w:t> </w:t>
      </w:r>
      <w:r>
        <w:rPr>
          <w:spacing w:val="-2"/>
        </w:rPr>
        <w:t>datos:</w:t>
      </w:r>
    </w:p>
    <w:p>
      <w:pPr>
        <w:pStyle w:val="BodyText"/>
        <w:spacing w:before="231" w:after="1"/>
        <w:rPr>
          <w:sz w:val="20"/>
        </w:rPr>
      </w:pPr>
    </w:p>
    <w:tbl>
      <w:tblPr>
        <w:tblW w:w="0" w:type="auto"/>
        <w:jc w:val="left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4"/>
        <w:gridCol w:w="1456"/>
        <w:gridCol w:w="2023"/>
        <w:gridCol w:w="1355"/>
        <w:gridCol w:w="2305"/>
      </w:tblGrid>
      <w:tr>
        <w:trPr>
          <w:trHeight w:val="491" w:hRule="atLeast"/>
        </w:trPr>
        <w:tc>
          <w:tcPr>
            <w:tcW w:w="2644" w:type="dxa"/>
            <w:shd w:val="clear" w:color="auto" w:fill="CC0066"/>
          </w:tcPr>
          <w:p>
            <w:pPr>
              <w:pStyle w:val="TableParagraph"/>
              <w:spacing w:line="240" w:lineRule="auto" w:before="100"/>
              <w:ind w:left="20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Nombre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completo:</w:t>
            </w:r>
          </w:p>
        </w:tc>
        <w:tc>
          <w:tcPr>
            <w:tcW w:w="7139" w:type="dxa"/>
            <w:gridSpan w:val="4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2644" w:type="dxa"/>
            <w:shd w:val="clear" w:color="auto" w:fill="CC0066"/>
          </w:tcPr>
          <w:p>
            <w:pPr>
              <w:pStyle w:val="TableParagraph"/>
              <w:spacing w:line="240" w:lineRule="auto" w:before="105"/>
              <w:ind w:left="20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Correo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electrónico:</w:t>
            </w:r>
          </w:p>
        </w:tc>
        <w:tc>
          <w:tcPr>
            <w:tcW w:w="7139" w:type="dxa"/>
            <w:gridSpan w:val="4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01" w:hRule="atLeast"/>
        </w:trPr>
        <w:tc>
          <w:tcPr>
            <w:tcW w:w="2644" w:type="dxa"/>
            <w:shd w:val="clear" w:color="auto" w:fill="CC0066"/>
          </w:tcPr>
          <w:p>
            <w:pPr>
              <w:pStyle w:val="TableParagraph"/>
              <w:spacing w:line="240" w:lineRule="auto" w:before="105"/>
              <w:ind w:left="20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Teléfono</w:t>
            </w:r>
            <w:r>
              <w:rPr>
                <w:b/>
                <w:color w:val="FFFFFF"/>
                <w:spacing w:val="-9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celular:</w:t>
            </w:r>
          </w:p>
        </w:tc>
        <w:tc>
          <w:tcPr>
            <w:tcW w:w="7139" w:type="dxa"/>
            <w:gridSpan w:val="4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2644" w:type="dxa"/>
            <w:vMerge w:val="restart"/>
            <w:shd w:val="clear" w:color="auto" w:fill="CC0066"/>
          </w:tcPr>
          <w:p>
            <w:pPr>
              <w:pStyle w:val="TableParagraph"/>
              <w:spacing w:line="261" w:lineRule="auto" w:before="143"/>
              <w:ind w:left="201" w:right="12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Soy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candidata</w:t>
            </w:r>
            <w:r>
              <w:rPr>
                <w:b/>
                <w:color w:val="FFFFFF"/>
                <w:spacing w:val="-1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al cargo de:</w:t>
            </w:r>
          </w:p>
        </w:tc>
        <w:tc>
          <w:tcPr>
            <w:tcW w:w="1456" w:type="dxa"/>
            <w:tcBorders>
              <w:right w:val="nil"/>
            </w:tcBorders>
          </w:tcPr>
          <w:p>
            <w:pPr>
              <w:pStyle w:val="TableParagraph"/>
              <w:spacing w:line="240" w:lineRule="auto" w:before="71"/>
              <w:ind w:left="64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Diputada</w:t>
            </w:r>
          </w:p>
        </w:tc>
        <w:tc>
          <w:tcPr>
            <w:tcW w:w="2023" w:type="dxa"/>
            <w:tcBorders>
              <w:left w:val="nil"/>
            </w:tcBorders>
          </w:tcPr>
          <w:p>
            <w:pPr>
              <w:pStyle w:val="TableParagraph"/>
              <w:spacing w:line="240" w:lineRule="auto" w:before="71"/>
              <w:ind w:left="283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line="240" w:lineRule="auto" w:before="71"/>
              <w:ind w:left="5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Síndica</w:t>
            </w:r>
          </w:p>
        </w:tc>
        <w:tc>
          <w:tcPr>
            <w:tcW w:w="2305" w:type="dxa"/>
            <w:tcBorders>
              <w:left w:val="nil"/>
            </w:tcBorders>
          </w:tcPr>
          <w:p>
            <w:pPr>
              <w:pStyle w:val="TableParagraph"/>
              <w:spacing w:line="240" w:lineRule="auto" w:before="71"/>
              <w:ind w:left="388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</w:tr>
      <w:tr>
        <w:trPr>
          <w:trHeight w:val="424" w:hRule="atLeast"/>
        </w:trPr>
        <w:tc>
          <w:tcPr>
            <w:tcW w:w="2644" w:type="dxa"/>
            <w:vMerge/>
            <w:tcBorders>
              <w:top w:val="nil"/>
            </w:tcBorders>
            <w:shd w:val="clear" w:color="auto" w:fill="CC00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right w:val="nil"/>
            </w:tcBorders>
          </w:tcPr>
          <w:p>
            <w:pPr>
              <w:pStyle w:val="TableParagraph"/>
              <w:spacing w:line="240" w:lineRule="auto" w:before="66"/>
              <w:ind w:left="64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Presidenta</w:t>
            </w:r>
          </w:p>
        </w:tc>
        <w:tc>
          <w:tcPr>
            <w:tcW w:w="2023" w:type="dxa"/>
            <w:tcBorders>
              <w:left w:val="nil"/>
            </w:tcBorders>
          </w:tcPr>
          <w:p>
            <w:pPr>
              <w:pStyle w:val="TableParagraph"/>
              <w:spacing w:line="240" w:lineRule="auto" w:before="66"/>
              <w:ind w:left="283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line="240" w:lineRule="auto" w:before="66"/>
              <w:ind w:left="5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Regidora</w:t>
            </w:r>
          </w:p>
        </w:tc>
        <w:tc>
          <w:tcPr>
            <w:tcW w:w="2305" w:type="dxa"/>
            <w:tcBorders>
              <w:left w:val="nil"/>
            </w:tcBorders>
          </w:tcPr>
          <w:p>
            <w:pPr>
              <w:pStyle w:val="TableParagraph"/>
              <w:spacing w:line="240" w:lineRule="auto" w:before="66"/>
              <w:ind w:left="388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</w:tr>
      <w:tr>
        <w:trPr>
          <w:trHeight w:val="520" w:hRule="atLeast"/>
        </w:trPr>
        <w:tc>
          <w:tcPr>
            <w:tcW w:w="2644" w:type="dxa"/>
            <w:vMerge w:val="restart"/>
            <w:shd w:val="clear" w:color="auto" w:fill="CC0066"/>
          </w:tcPr>
          <w:p>
            <w:pPr>
              <w:pStyle w:val="TableParagraph"/>
              <w:spacing w:line="240" w:lineRule="auto" w:before="117"/>
              <w:ind w:left="0"/>
              <w:jc w:val="left"/>
              <w:rPr>
                <w:rFonts w:ascii="Tahoma"/>
                <w:sz w:val="22"/>
              </w:rPr>
            </w:pPr>
          </w:p>
          <w:p>
            <w:pPr>
              <w:pStyle w:val="TableParagraph"/>
              <w:spacing w:line="240" w:lineRule="auto"/>
              <w:ind w:left="26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Vía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Postulación:</w:t>
            </w:r>
          </w:p>
        </w:tc>
        <w:tc>
          <w:tcPr>
            <w:tcW w:w="7139" w:type="dxa"/>
            <w:gridSpan w:val="4"/>
          </w:tcPr>
          <w:p>
            <w:pPr>
              <w:pStyle w:val="TableParagraph"/>
              <w:spacing w:line="269" w:lineRule="exact"/>
              <w:ind w:left="6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Partido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Político:</w:t>
            </w:r>
          </w:p>
          <w:p>
            <w:pPr>
              <w:pStyle w:val="TableParagraph"/>
              <w:spacing w:line="211" w:lineRule="exact" w:before="20"/>
              <w:ind w:left="52"/>
              <w:jc w:val="left"/>
              <w:rPr>
                <w:sz w:val="18"/>
              </w:rPr>
            </w:pPr>
            <w:r>
              <w:rPr>
                <w:sz w:val="18"/>
              </w:rPr>
              <w:t>(especifique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cuál)</w:t>
            </w:r>
          </w:p>
        </w:tc>
      </w:tr>
      <w:tr>
        <w:trPr>
          <w:trHeight w:val="527" w:hRule="atLeast"/>
        </w:trPr>
        <w:tc>
          <w:tcPr>
            <w:tcW w:w="2644" w:type="dxa"/>
            <w:vMerge/>
            <w:tcBorders>
              <w:top w:val="nil"/>
            </w:tcBorders>
            <w:shd w:val="clear" w:color="auto" w:fill="CC00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9" w:type="dxa"/>
            <w:gridSpan w:val="4"/>
          </w:tcPr>
          <w:p>
            <w:pPr>
              <w:pStyle w:val="TableParagraph"/>
              <w:spacing w:line="269" w:lineRule="exact"/>
              <w:ind w:left="6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Por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Candidatura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Independiente:</w:t>
            </w:r>
          </w:p>
          <w:p>
            <w:pPr>
              <w:pStyle w:val="TableParagraph"/>
              <w:spacing w:line="218" w:lineRule="exact" w:before="20"/>
              <w:ind w:left="64"/>
              <w:jc w:val="left"/>
              <w:rPr>
                <w:sz w:val="18"/>
              </w:rPr>
            </w:pPr>
            <w:r>
              <w:rPr>
                <w:sz w:val="18"/>
              </w:rPr>
              <w:t>(especifique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cuál)</w:t>
            </w:r>
          </w:p>
        </w:tc>
      </w:tr>
    </w:tbl>
    <w:p>
      <w:pPr>
        <w:spacing w:after="0" w:line="218" w:lineRule="exact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240" w:footer="859" w:top="1680" w:bottom="1040" w:left="920" w:right="920"/>
          <w:pgNumType w:start="1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3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835"/>
        <w:gridCol w:w="1844"/>
        <w:gridCol w:w="2979"/>
      </w:tblGrid>
      <w:tr>
        <w:trPr>
          <w:trHeight w:val="325" w:hRule="atLeast"/>
        </w:trPr>
        <w:tc>
          <w:tcPr>
            <w:tcW w:w="9818" w:type="dxa"/>
            <w:gridSpan w:val="4"/>
            <w:shd w:val="clear" w:color="auto" w:fill="CC0066"/>
          </w:tcPr>
          <w:p>
            <w:pPr>
              <w:pStyle w:val="TableParagraph"/>
              <w:ind w:left="195" w:right="17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Rango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pacing w:val="-4"/>
                <w:sz w:val="22"/>
              </w:rPr>
              <w:t>edad</w:t>
            </w:r>
          </w:p>
        </w:tc>
      </w:tr>
      <w:tr>
        <w:trPr>
          <w:trHeight w:val="405" w:hRule="atLeast"/>
        </w:trPr>
        <w:tc>
          <w:tcPr>
            <w:tcW w:w="2160" w:type="dxa"/>
            <w:shd w:val="clear" w:color="auto" w:fill="F0F0F0"/>
          </w:tcPr>
          <w:p>
            <w:pPr>
              <w:pStyle w:val="TableParagraph"/>
              <w:ind w:left="49" w:right="2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30</w:t>
            </w:r>
          </w:p>
        </w:tc>
        <w:tc>
          <w:tcPr>
            <w:tcW w:w="2835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1844" w:type="dxa"/>
            <w:shd w:val="clear" w:color="auto" w:fill="F0F0F0"/>
          </w:tcPr>
          <w:p>
            <w:pPr>
              <w:pStyle w:val="TableParagraph"/>
              <w:ind w:left="28" w:right="5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 </w:t>
            </w:r>
            <w:r>
              <w:rPr>
                <w:b/>
                <w:spacing w:val="-5"/>
                <w:sz w:val="22"/>
              </w:rPr>
              <w:t>60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</w:tr>
      <w:tr>
        <w:trPr>
          <w:trHeight w:val="424" w:hRule="atLeast"/>
        </w:trPr>
        <w:tc>
          <w:tcPr>
            <w:tcW w:w="2160" w:type="dxa"/>
            <w:shd w:val="clear" w:color="auto" w:fill="F0F0F0"/>
          </w:tcPr>
          <w:p>
            <w:pPr>
              <w:pStyle w:val="TableParagraph"/>
              <w:ind w:left="49" w:right="2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40</w:t>
            </w:r>
          </w:p>
        </w:tc>
        <w:tc>
          <w:tcPr>
            <w:tcW w:w="2835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1844" w:type="dxa"/>
            <w:shd w:val="clear" w:color="auto" w:fill="F0F0F0"/>
          </w:tcPr>
          <w:p>
            <w:pPr>
              <w:pStyle w:val="TableParagraph"/>
              <w:ind w:left="28" w:right="5"/>
              <w:rPr>
                <w:b/>
                <w:sz w:val="22"/>
              </w:rPr>
            </w:pPr>
            <w:r>
              <w:rPr>
                <w:b/>
                <w:sz w:val="22"/>
              </w:rPr>
              <w:t>Más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60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</w:tr>
      <w:tr>
        <w:trPr>
          <w:trHeight w:val="361" w:hRule="atLeast"/>
        </w:trPr>
        <w:tc>
          <w:tcPr>
            <w:tcW w:w="2160" w:type="dxa"/>
            <w:shd w:val="clear" w:color="auto" w:fill="F0F0F0"/>
          </w:tcPr>
          <w:p>
            <w:pPr>
              <w:pStyle w:val="TableParagraph"/>
              <w:ind w:left="49" w:right="2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 </w:t>
            </w:r>
            <w:r>
              <w:rPr>
                <w:b/>
                <w:spacing w:val="-5"/>
                <w:sz w:val="22"/>
              </w:rPr>
              <w:t>50</w:t>
            </w:r>
          </w:p>
        </w:tc>
        <w:tc>
          <w:tcPr>
            <w:tcW w:w="2835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1844" w:type="dxa"/>
            <w:shd w:val="clear" w:color="auto" w:fill="F0F0F0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1"/>
        <w:rPr>
          <w:sz w:val="20"/>
        </w:rPr>
      </w:pPr>
    </w:p>
    <w:tbl>
      <w:tblPr>
        <w:tblW w:w="0" w:type="auto"/>
        <w:jc w:val="left"/>
        <w:tblInd w:w="3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835"/>
        <w:gridCol w:w="1844"/>
        <w:gridCol w:w="2979"/>
      </w:tblGrid>
      <w:tr>
        <w:trPr>
          <w:trHeight w:val="298" w:hRule="atLeast"/>
        </w:trPr>
        <w:tc>
          <w:tcPr>
            <w:tcW w:w="9818" w:type="dxa"/>
            <w:gridSpan w:val="4"/>
            <w:tcBorders>
              <w:top w:val="nil"/>
            </w:tcBorders>
            <w:shd w:val="clear" w:color="auto" w:fill="CC0066"/>
          </w:tcPr>
          <w:p>
            <w:pPr>
              <w:pStyle w:val="TableParagraph"/>
              <w:spacing w:line="269" w:lineRule="exact"/>
              <w:ind w:left="195" w:right="14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¿Tiene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condición</w:t>
            </w:r>
            <w:r>
              <w:rPr>
                <w:b/>
                <w:color w:val="FFFFFF"/>
                <w:spacing w:val="-10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8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discapacidad?</w:t>
            </w:r>
          </w:p>
        </w:tc>
      </w:tr>
      <w:tr>
        <w:trPr>
          <w:trHeight w:val="431" w:hRule="atLeast"/>
        </w:trPr>
        <w:tc>
          <w:tcPr>
            <w:tcW w:w="2160" w:type="dxa"/>
            <w:shd w:val="clear" w:color="auto" w:fill="F0F0F0"/>
          </w:tcPr>
          <w:p>
            <w:pPr>
              <w:pStyle w:val="TableParagraph"/>
              <w:ind w:left="49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Sí</w:t>
            </w:r>
          </w:p>
        </w:tc>
        <w:tc>
          <w:tcPr>
            <w:tcW w:w="2835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1844" w:type="dxa"/>
            <w:shd w:val="clear" w:color="auto" w:fill="F0F0F0"/>
          </w:tcPr>
          <w:p>
            <w:pPr>
              <w:pStyle w:val="TableParagraph"/>
              <w:ind w:left="28" w:right="6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NO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</w:tr>
    </w:tbl>
    <w:p>
      <w:pPr>
        <w:pStyle w:val="BodyText"/>
        <w:spacing w:before="56"/>
        <w:rPr>
          <w:sz w:val="20"/>
        </w:rPr>
      </w:pPr>
    </w:p>
    <w:tbl>
      <w:tblPr>
        <w:tblW w:w="0" w:type="auto"/>
        <w:jc w:val="left"/>
        <w:tblInd w:w="3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2"/>
        <w:gridCol w:w="2823"/>
        <w:gridCol w:w="1844"/>
        <w:gridCol w:w="2979"/>
      </w:tblGrid>
      <w:tr>
        <w:trPr>
          <w:trHeight w:val="323" w:hRule="atLeast"/>
        </w:trPr>
        <w:tc>
          <w:tcPr>
            <w:tcW w:w="9818" w:type="dxa"/>
            <w:gridSpan w:val="4"/>
            <w:tcBorders>
              <w:bottom w:val="nil"/>
            </w:tcBorders>
            <w:shd w:val="clear" w:color="auto" w:fill="CC0066"/>
          </w:tcPr>
          <w:p>
            <w:pPr>
              <w:pStyle w:val="TableParagraph"/>
              <w:ind w:left="19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En</w:t>
            </w:r>
            <w:r>
              <w:rPr>
                <w:b/>
                <w:color w:val="FFFFFF"/>
                <w:spacing w:val="-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caso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ser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positiva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la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respuesta,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señale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la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que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corresponda:</w:t>
            </w:r>
          </w:p>
        </w:tc>
      </w:tr>
      <w:tr>
        <w:trPr>
          <w:trHeight w:val="405" w:hRule="atLeast"/>
        </w:trPr>
        <w:tc>
          <w:tcPr>
            <w:tcW w:w="2172" w:type="dxa"/>
            <w:tcBorders>
              <w:top w:val="nil"/>
            </w:tcBorders>
            <w:shd w:val="clear" w:color="auto" w:fill="F0F0F0"/>
          </w:tcPr>
          <w:p>
            <w:pPr>
              <w:pStyle w:val="TableParagraph"/>
              <w:ind w:left="51" w:right="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Visual</w:t>
            </w:r>
          </w:p>
        </w:tc>
        <w:tc>
          <w:tcPr>
            <w:tcW w:w="2823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1844" w:type="dxa"/>
            <w:shd w:val="clear" w:color="auto" w:fill="F0F0F0"/>
          </w:tcPr>
          <w:p>
            <w:pPr>
              <w:pStyle w:val="TableParagraph"/>
              <w:ind w:left="2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Intelectual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</w:tr>
      <w:tr>
        <w:trPr>
          <w:trHeight w:val="589" w:hRule="atLeast"/>
        </w:trPr>
        <w:tc>
          <w:tcPr>
            <w:tcW w:w="2172" w:type="dxa"/>
            <w:shd w:val="clear" w:color="auto" w:fill="F0F0F0"/>
          </w:tcPr>
          <w:p>
            <w:pPr>
              <w:pStyle w:val="TableParagraph"/>
              <w:ind w:left="51"/>
              <w:rPr>
                <w:b/>
                <w:sz w:val="22"/>
              </w:rPr>
            </w:pPr>
            <w:r>
              <w:rPr>
                <w:b/>
                <w:sz w:val="22"/>
              </w:rPr>
              <w:t>Para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comunicarse</w:t>
            </w:r>
          </w:p>
          <w:p>
            <w:pPr>
              <w:pStyle w:val="TableParagraph"/>
              <w:spacing w:line="240" w:lineRule="auto" w:before="20"/>
              <w:ind w:left="51" w:right="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verbalmente</w:t>
            </w:r>
          </w:p>
        </w:tc>
        <w:tc>
          <w:tcPr>
            <w:tcW w:w="2823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1844" w:type="dxa"/>
            <w:shd w:val="clear" w:color="auto" w:fill="F0F0F0"/>
          </w:tcPr>
          <w:p>
            <w:pPr>
              <w:pStyle w:val="TableParagraph"/>
              <w:ind w:left="28" w:right="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Motriz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</w:tr>
      <w:tr>
        <w:trPr>
          <w:trHeight w:val="364" w:hRule="atLeast"/>
        </w:trPr>
        <w:tc>
          <w:tcPr>
            <w:tcW w:w="2172" w:type="dxa"/>
            <w:shd w:val="clear" w:color="auto" w:fill="F0F0F0"/>
          </w:tcPr>
          <w:p>
            <w:pPr>
              <w:pStyle w:val="TableParagraph"/>
              <w:ind w:left="51" w:right="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Auditiva</w:t>
            </w:r>
          </w:p>
        </w:tc>
        <w:tc>
          <w:tcPr>
            <w:tcW w:w="2823" w:type="dxa"/>
          </w:tcPr>
          <w:p>
            <w:pPr>
              <w:pStyle w:val="TableParagraph"/>
              <w:ind w:left="17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1844" w:type="dxa"/>
            <w:shd w:val="clear" w:color="auto" w:fill="F0F0F0"/>
          </w:tcPr>
          <w:p>
            <w:pPr>
              <w:pStyle w:val="TableParagraph"/>
              <w:ind w:left="28" w:right="2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Otra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</w:tr>
    </w:tbl>
    <w:p>
      <w:pPr>
        <w:pStyle w:val="BodyText"/>
        <w:spacing w:before="48"/>
        <w:rPr>
          <w:sz w:val="20"/>
        </w:rPr>
      </w:pPr>
    </w:p>
    <w:tbl>
      <w:tblPr>
        <w:tblW w:w="0" w:type="auto"/>
        <w:jc w:val="left"/>
        <w:tblInd w:w="3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835"/>
        <w:gridCol w:w="1844"/>
        <w:gridCol w:w="2979"/>
      </w:tblGrid>
      <w:tr>
        <w:trPr>
          <w:trHeight w:val="325" w:hRule="atLeast"/>
        </w:trPr>
        <w:tc>
          <w:tcPr>
            <w:tcW w:w="9818" w:type="dxa"/>
            <w:gridSpan w:val="4"/>
            <w:shd w:val="clear" w:color="auto" w:fill="CC0066"/>
          </w:tcPr>
          <w:p>
            <w:pPr>
              <w:pStyle w:val="TableParagraph"/>
              <w:ind w:left="195" w:right="14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¿Se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reconoce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como</w:t>
            </w:r>
            <w:r>
              <w:rPr>
                <w:b/>
                <w:color w:val="FFFFFF"/>
                <w:spacing w:val="-1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mujer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afromexicana?</w:t>
            </w:r>
          </w:p>
        </w:tc>
      </w:tr>
      <w:tr>
        <w:trPr>
          <w:trHeight w:val="407" w:hRule="atLeast"/>
        </w:trPr>
        <w:tc>
          <w:tcPr>
            <w:tcW w:w="2160" w:type="dxa"/>
            <w:shd w:val="clear" w:color="auto" w:fill="F0F0F0"/>
          </w:tcPr>
          <w:p>
            <w:pPr>
              <w:pStyle w:val="TableParagraph"/>
              <w:ind w:left="49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Sí</w:t>
            </w:r>
          </w:p>
        </w:tc>
        <w:tc>
          <w:tcPr>
            <w:tcW w:w="2835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1844" w:type="dxa"/>
            <w:shd w:val="clear" w:color="auto" w:fill="F0F0F0"/>
          </w:tcPr>
          <w:p>
            <w:pPr>
              <w:pStyle w:val="TableParagraph"/>
              <w:ind w:left="28" w:right="2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No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</w:tr>
    </w:tbl>
    <w:p>
      <w:pPr>
        <w:pStyle w:val="BodyText"/>
        <w:spacing w:before="49"/>
        <w:rPr>
          <w:sz w:val="20"/>
        </w:rPr>
      </w:pPr>
    </w:p>
    <w:tbl>
      <w:tblPr>
        <w:tblW w:w="0" w:type="auto"/>
        <w:jc w:val="left"/>
        <w:tblInd w:w="3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835"/>
        <w:gridCol w:w="1844"/>
        <w:gridCol w:w="2979"/>
      </w:tblGrid>
      <w:tr>
        <w:trPr>
          <w:trHeight w:val="323" w:hRule="atLeast"/>
        </w:trPr>
        <w:tc>
          <w:tcPr>
            <w:tcW w:w="9818" w:type="dxa"/>
            <w:gridSpan w:val="4"/>
            <w:shd w:val="clear" w:color="auto" w:fill="CC0066"/>
          </w:tcPr>
          <w:p>
            <w:pPr>
              <w:pStyle w:val="TableParagraph"/>
              <w:ind w:left="195" w:right="14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¿Se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reconoce</w:t>
            </w:r>
            <w:r>
              <w:rPr>
                <w:b/>
                <w:color w:val="FFFFFF"/>
                <w:spacing w:val="-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como</w:t>
            </w:r>
            <w:r>
              <w:rPr>
                <w:b/>
                <w:color w:val="FFFFFF"/>
                <w:spacing w:val="-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mujer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indígena?</w:t>
            </w:r>
          </w:p>
        </w:tc>
      </w:tr>
      <w:tr>
        <w:trPr>
          <w:trHeight w:val="424" w:hRule="atLeast"/>
        </w:trPr>
        <w:tc>
          <w:tcPr>
            <w:tcW w:w="2160" w:type="dxa"/>
            <w:shd w:val="clear" w:color="auto" w:fill="F0F0F0"/>
          </w:tcPr>
          <w:p>
            <w:pPr>
              <w:pStyle w:val="TableParagraph"/>
              <w:ind w:left="49" w:right="34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Sí</w:t>
            </w:r>
          </w:p>
        </w:tc>
        <w:tc>
          <w:tcPr>
            <w:tcW w:w="2835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1844" w:type="dxa"/>
            <w:shd w:val="clear" w:color="auto" w:fill="F0F0F0"/>
          </w:tcPr>
          <w:p>
            <w:pPr>
              <w:pStyle w:val="TableParagraph"/>
              <w:ind w:left="28" w:right="2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No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</w:tr>
    </w:tbl>
    <w:p>
      <w:pPr>
        <w:pStyle w:val="BodyText"/>
        <w:spacing w:before="2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780287</wp:posOffset>
                </wp:positionH>
                <wp:positionV relativeFrom="paragraph">
                  <wp:posOffset>184658</wp:posOffset>
                </wp:positionV>
                <wp:extent cx="6245225" cy="553720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245225" cy="553720"/>
                          <a:chExt cx="6245225" cy="553720"/>
                        </a:xfrm>
                      </wpg:grpSpPr>
                      <wps:wsp>
                        <wps:cNvPr id="7" name="Textbox 7"/>
                        <wps:cNvSpPr txBox="1"/>
                        <wps:spPr>
                          <a:xfrm>
                            <a:off x="9144" y="0"/>
                            <a:ext cx="6229985" cy="215265"/>
                          </a:xfrm>
                          <a:prstGeom prst="rect">
                            <a:avLst/>
                          </a:prstGeom>
                          <a:solidFill>
                            <a:srgbClr val="CC0066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69" w:lineRule="exact" w:before="0"/>
                                <w:ind w:left="183" w:right="0" w:firstLine="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z w:val="22"/>
                                </w:rPr>
                                <w:t>En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z w:val="22"/>
                                </w:rPr>
                                <w:t>caso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z w:val="22"/>
                                </w:rPr>
                                <w:t>hablar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z w:val="22"/>
                                </w:rPr>
                                <w:t>una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z w:val="22"/>
                                </w:rPr>
                                <w:t>lengua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z w:val="22"/>
                                </w:rPr>
                                <w:t>indígena u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z w:val="22"/>
                                </w:rPr>
                                <w:t>originaria, ¿cuál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-5"/>
                                  <w:sz w:val="22"/>
                                </w:rPr>
                                <w:t>es?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245225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5225" h="215265">
                                <a:moveTo>
                                  <a:pt x="7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884"/>
                                </a:lnTo>
                                <a:lnTo>
                                  <a:pt x="7620" y="21488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  <a:path w="6245225" h="215265">
                                <a:moveTo>
                                  <a:pt x="6245098" y="0"/>
                                </a:moveTo>
                                <a:lnTo>
                                  <a:pt x="6237478" y="0"/>
                                </a:lnTo>
                                <a:lnTo>
                                  <a:pt x="6237478" y="214884"/>
                                </a:lnTo>
                                <a:lnTo>
                                  <a:pt x="6245098" y="214884"/>
                                </a:lnTo>
                                <a:lnTo>
                                  <a:pt x="6245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9144" y="222504"/>
                            <a:ext cx="6229985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9985" h="323215">
                                <a:moveTo>
                                  <a:pt x="62298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088"/>
                                </a:lnTo>
                                <a:lnTo>
                                  <a:pt x="6229858" y="323088"/>
                                </a:lnTo>
                                <a:lnTo>
                                  <a:pt x="6229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214883"/>
                            <a:ext cx="6245225" cy="3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5225" h="338455">
                                <a:moveTo>
                                  <a:pt x="7620" y="7632"/>
                                </a:moveTo>
                                <a:lnTo>
                                  <a:pt x="0" y="7632"/>
                                </a:lnTo>
                                <a:lnTo>
                                  <a:pt x="0" y="330708"/>
                                </a:lnTo>
                                <a:lnTo>
                                  <a:pt x="7620" y="330708"/>
                                </a:lnTo>
                                <a:lnTo>
                                  <a:pt x="7620" y="7632"/>
                                </a:lnTo>
                                <a:close/>
                              </a:path>
                              <a:path w="6245225" h="338455">
                                <a:moveTo>
                                  <a:pt x="6245098" y="330720"/>
                                </a:moveTo>
                                <a:lnTo>
                                  <a:pt x="6237478" y="330720"/>
                                </a:lnTo>
                                <a:lnTo>
                                  <a:pt x="7620" y="330720"/>
                                </a:lnTo>
                                <a:lnTo>
                                  <a:pt x="0" y="330720"/>
                                </a:lnTo>
                                <a:lnTo>
                                  <a:pt x="0" y="338328"/>
                                </a:lnTo>
                                <a:lnTo>
                                  <a:pt x="7620" y="338328"/>
                                </a:lnTo>
                                <a:lnTo>
                                  <a:pt x="6237478" y="338328"/>
                                </a:lnTo>
                                <a:lnTo>
                                  <a:pt x="6245098" y="338328"/>
                                </a:lnTo>
                                <a:lnTo>
                                  <a:pt x="6245098" y="330720"/>
                                </a:lnTo>
                                <a:close/>
                              </a:path>
                              <a:path w="6245225" h="338455">
                                <a:moveTo>
                                  <a:pt x="6245098" y="7632"/>
                                </a:moveTo>
                                <a:lnTo>
                                  <a:pt x="6237478" y="7632"/>
                                </a:lnTo>
                                <a:lnTo>
                                  <a:pt x="6237478" y="330708"/>
                                </a:lnTo>
                                <a:lnTo>
                                  <a:pt x="6245098" y="330708"/>
                                </a:lnTo>
                                <a:lnTo>
                                  <a:pt x="6245098" y="7632"/>
                                </a:lnTo>
                                <a:close/>
                              </a:path>
                              <a:path w="6245225" h="338455">
                                <a:moveTo>
                                  <a:pt x="6245098" y="0"/>
                                </a:moveTo>
                                <a:lnTo>
                                  <a:pt x="6237478" y="0"/>
                                </a:lnTo>
                                <a:lnTo>
                                  <a:pt x="7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6237478" y="7620"/>
                                </a:lnTo>
                                <a:lnTo>
                                  <a:pt x="6245098" y="7620"/>
                                </a:lnTo>
                                <a:lnTo>
                                  <a:pt x="6245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1.439999pt;margin-top:14.54001pt;width:491.75pt;height:43.6pt;mso-position-horizontal-relative:page;mso-position-vertical-relative:paragraph;z-index:-15728640;mso-wrap-distance-left:0;mso-wrap-distance-right:0" id="docshapegroup2" coordorigin="1229,291" coordsize="9835,872">
                <v:shape style="position:absolute;left:1243;top:290;width:9811;height:339" type="#_x0000_t202" id="docshape3" filled="true" fillcolor="#cc0066" stroked="false">
                  <v:textbox inset="0,0,0,0">
                    <w:txbxContent>
                      <w:p>
                        <w:pPr>
                          <w:spacing w:line="269" w:lineRule="exact" w:before="0"/>
                          <w:ind w:left="183" w:right="0" w:firstLine="0"/>
                          <w:jc w:val="center"/>
                          <w:rPr>
                            <w:rFonts w:ascii="Century Gothic" w:hAnsi="Century Gothic"/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FFFF"/>
                            <w:sz w:val="22"/>
                          </w:rPr>
                          <w:t>En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z w:val="22"/>
                          </w:rPr>
                          <w:t>caso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z w:val="22"/>
                          </w:rPr>
                          <w:t>de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z w:val="22"/>
                          </w:rPr>
                          <w:t>hablar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z w:val="22"/>
                          </w:rPr>
                          <w:t>una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z w:val="22"/>
                          </w:rPr>
                          <w:t>lengua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z w:val="22"/>
                          </w:rPr>
                          <w:t>indígena u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z w:val="22"/>
                          </w:rPr>
                          <w:t>originaria, ¿cuál </w:t>
                        </w:r>
                        <w:r>
                          <w:rPr>
                            <w:rFonts w:ascii="Century Gothic" w:hAnsi="Century Gothic"/>
                            <w:b/>
                            <w:color w:val="FFFFFF"/>
                            <w:spacing w:val="-5"/>
                            <w:sz w:val="22"/>
                          </w:rPr>
                          <w:t>es?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228;top:290;width:9835;height:339" id="docshape4" coordorigin="1229,291" coordsize="9835,339" path="m1241,291l1229,291,1229,629,1241,629,1241,291xm11064,291l11052,291,11052,629,11064,629,11064,291xe" filled="true" fillcolor="#000000" stroked="false">
                  <v:path arrowok="t"/>
                  <v:fill type="solid"/>
                </v:shape>
                <v:rect style="position:absolute;left:1243;top:641;width:9811;height:509" id="docshape5" filled="true" fillcolor="#f0f0f0" stroked="false">
                  <v:fill type="solid"/>
                </v:rect>
                <v:shape style="position:absolute;left:1228;top:629;width:9835;height:533" id="docshape6" coordorigin="1229,629" coordsize="9835,533" path="m1241,641l1229,641,1229,1150,1241,1150,1241,641xm11064,1150l11052,1150,1241,1150,1229,1150,1229,1162,1241,1162,11052,1162,11064,1162,11064,1150xm11064,641l11052,641,11052,1150,11064,1150,11064,641xm11064,629l11052,629,1241,629,1229,629,1229,641,1241,641,11052,641,11064,641,11064,629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5"/>
        <w:rPr>
          <w:sz w:val="20"/>
        </w:rPr>
      </w:pPr>
    </w:p>
    <w:tbl>
      <w:tblPr>
        <w:tblW w:w="0" w:type="auto"/>
        <w:jc w:val="left"/>
        <w:tblInd w:w="3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5"/>
        <w:gridCol w:w="2835"/>
        <w:gridCol w:w="1844"/>
        <w:gridCol w:w="2979"/>
      </w:tblGrid>
      <w:tr>
        <w:trPr>
          <w:trHeight w:val="336" w:hRule="atLeast"/>
        </w:trPr>
        <w:tc>
          <w:tcPr>
            <w:tcW w:w="9823" w:type="dxa"/>
            <w:gridSpan w:val="4"/>
            <w:tcBorders>
              <w:top w:val="nil"/>
            </w:tcBorders>
            <w:shd w:val="clear" w:color="auto" w:fill="CC0066"/>
          </w:tcPr>
          <w:p>
            <w:pPr>
              <w:pStyle w:val="TableParagraph"/>
              <w:spacing w:line="269" w:lineRule="exact"/>
              <w:ind w:left="2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¿Requiere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9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intérprete?</w:t>
            </w:r>
          </w:p>
        </w:tc>
      </w:tr>
      <w:tr>
        <w:trPr>
          <w:trHeight w:val="505" w:hRule="atLeast"/>
        </w:trPr>
        <w:tc>
          <w:tcPr>
            <w:tcW w:w="2165" w:type="dxa"/>
            <w:shd w:val="clear" w:color="auto" w:fill="F0F0F0"/>
          </w:tcPr>
          <w:p>
            <w:pPr>
              <w:pStyle w:val="TableParagraph"/>
              <w:ind w:left="63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Sí</w:t>
            </w:r>
          </w:p>
        </w:tc>
        <w:tc>
          <w:tcPr>
            <w:tcW w:w="2835" w:type="dxa"/>
          </w:tcPr>
          <w:p>
            <w:pPr>
              <w:pStyle w:val="TableParagraph"/>
              <w:ind w:left="20" w:right="1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1844" w:type="dxa"/>
            <w:shd w:val="clear" w:color="auto" w:fill="F0F0F0"/>
          </w:tcPr>
          <w:p>
            <w:pPr>
              <w:pStyle w:val="TableParagraph"/>
              <w:ind w:left="28" w:right="12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No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</w:tr>
    </w:tbl>
    <w:p>
      <w:pPr>
        <w:pStyle w:val="BodyText"/>
        <w:spacing w:before="57"/>
        <w:rPr>
          <w:sz w:val="20"/>
        </w:rPr>
      </w:pPr>
    </w:p>
    <w:tbl>
      <w:tblPr>
        <w:tblW w:w="0" w:type="auto"/>
        <w:jc w:val="left"/>
        <w:tblInd w:w="3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9"/>
        <w:gridCol w:w="1662"/>
        <w:gridCol w:w="1659"/>
        <w:gridCol w:w="1659"/>
        <w:gridCol w:w="1662"/>
        <w:gridCol w:w="1520"/>
      </w:tblGrid>
      <w:tr>
        <w:trPr>
          <w:trHeight w:val="323" w:hRule="atLeast"/>
        </w:trPr>
        <w:tc>
          <w:tcPr>
            <w:tcW w:w="9821" w:type="dxa"/>
            <w:gridSpan w:val="6"/>
            <w:shd w:val="clear" w:color="auto" w:fill="CC0066"/>
          </w:tcPr>
          <w:p>
            <w:pPr>
              <w:pStyle w:val="TableParagraph"/>
              <w:ind w:left="0" w:right="8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¿Pertenece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la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diversidad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sexual?</w:t>
            </w:r>
          </w:p>
        </w:tc>
      </w:tr>
      <w:tr>
        <w:trPr>
          <w:trHeight w:val="595" w:hRule="atLeast"/>
        </w:trPr>
        <w:tc>
          <w:tcPr>
            <w:tcW w:w="1659" w:type="dxa"/>
            <w:shd w:val="clear" w:color="auto" w:fill="F1F1F1"/>
          </w:tcPr>
          <w:p>
            <w:pPr>
              <w:pStyle w:val="TableParagraph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Sí</w:t>
            </w:r>
          </w:p>
        </w:tc>
        <w:tc>
          <w:tcPr>
            <w:tcW w:w="1662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1659" w:type="dxa"/>
            <w:shd w:val="clear" w:color="auto" w:fill="F1F1F1"/>
          </w:tcPr>
          <w:p>
            <w:pPr>
              <w:pStyle w:val="TableParagraph"/>
              <w:ind w:left="109"/>
              <w:jc w:val="lef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No</w:t>
            </w:r>
          </w:p>
        </w:tc>
        <w:tc>
          <w:tcPr>
            <w:tcW w:w="165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1662" w:type="dxa"/>
            <w:shd w:val="clear" w:color="auto" w:fill="F1F1F1"/>
          </w:tcPr>
          <w:p>
            <w:pPr>
              <w:pStyle w:val="TableParagraph"/>
              <w:ind w:left="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Prefiero</w:t>
            </w:r>
            <w:r>
              <w:rPr>
                <w:b/>
                <w:spacing w:val="-5"/>
                <w:sz w:val="22"/>
              </w:rPr>
              <w:t> no</w:t>
            </w:r>
          </w:p>
          <w:p>
            <w:pPr>
              <w:pStyle w:val="TableParagraph"/>
              <w:spacing w:line="240" w:lineRule="auto" w:before="23"/>
              <w:ind w:left="108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contestar</w:t>
            </w:r>
          </w:p>
        </w:tc>
        <w:tc>
          <w:tcPr>
            <w:tcW w:w="1520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30"/>
                <w:sz w:val="22"/>
              </w:rPr>
              <w:t>  </w:t>
            </w:r>
            <w:r>
              <w:rPr>
                <w:spacing w:val="-10"/>
                <w:sz w:val="22"/>
              </w:rPr>
              <w:t>)</w:t>
            </w:r>
          </w:p>
        </w:tc>
      </w:tr>
    </w:tbl>
    <w:p>
      <w:pPr>
        <w:pStyle w:val="BodyText"/>
        <w:spacing w:before="2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783336</wp:posOffset>
                </wp:positionH>
                <wp:positionV relativeFrom="paragraph">
                  <wp:posOffset>182879</wp:posOffset>
                </wp:positionV>
                <wp:extent cx="6242050" cy="490855"/>
                <wp:effectExtent l="0" t="0" r="0" b="0"/>
                <wp:wrapTopAndBottom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6242050" cy="490855"/>
                          <a:chExt cx="6242050" cy="490855"/>
                        </a:xfrm>
                      </wpg:grpSpPr>
                      <wps:wsp>
                        <wps:cNvPr id="12" name="Textbox 12"/>
                        <wps:cNvSpPr txBox="1"/>
                        <wps:spPr>
                          <a:xfrm>
                            <a:off x="9448" y="7620"/>
                            <a:ext cx="6226810" cy="208915"/>
                          </a:xfrm>
                          <a:prstGeom prst="rect">
                            <a:avLst/>
                          </a:prstGeom>
                          <a:solidFill>
                            <a:srgbClr val="CC0066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69" w:lineRule="exact" w:before="0"/>
                                <w:ind w:left="188" w:right="0" w:firstLine="0"/>
                                <w:jc w:val="center"/>
                                <w:rPr>
                                  <w:rFonts w:ascii="Century Gothic"/>
                                  <w:b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22"/>
                                </w:rPr>
                                <w:t>En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22"/>
                                </w:rPr>
                                <w:t>caso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22"/>
                                </w:rPr>
                                <w:t>ser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22"/>
                                </w:rPr>
                                <w:t>positiva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22"/>
                                </w:rPr>
                                <w:t>la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22"/>
                                </w:rPr>
                                <w:t>respuesta,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2"/>
                                  <w:sz w:val="22"/>
                                </w:rPr>
                                <w:t>especifique: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9448" y="192024"/>
                            <a:ext cx="6226810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6810" h="24765">
                                <a:moveTo>
                                  <a:pt x="62264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83"/>
                                </a:lnTo>
                                <a:lnTo>
                                  <a:pt x="6226429" y="24383"/>
                                </a:lnTo>
                                <a:lnTo>
                                  <a:pt x="6226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624205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2050" h="216535">
                                <a:moveTo>
                                  <a:pt x="6234354" y="0"/>
                                </a:moveTo>
                                <a:lnTo>
                                  <a:pt x="7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0" y="216408"/>
                                </a:lnTo>
                                <a:lnTo>
                                  <a:pt x="7924" y="216408"/>
                                </a:lnTo>
                                <a:lnTo>
                                  <a:pt x="7924" y="7620"/>
                                </a:lnTo>
                                <a:lnTo>
                                  <a:pt x="6234354" y="7620"/>
                                </a:lnTo>
                                <a:lnTo>
                                  <a:pt x="6234354" y="0"/>
                                </a:lnTo>
                                <a:close/>
                              </a:path>
                              <a:path w="6242050" h="216535">
                                <a:moveTo>
                                  <a:pt x="6242050" y="0"/>
                                </a:moveTo>
                                <a:lnTo>
                                  <a:pt x="6234430" y="0"/>
                                </a:lnTo>
                                <a:lnTo>
                                  <a:pt x="6234430" y="7620"/>
                                </a:lnTo>
                                <a:lnTo>
                                  <a:pt x="6234430" y="216408"/>
                                </a:lnTo>
                                <a:lnTo>
                                  <a:pt x="6242050" y="216408"/>
                                </a:lnTo>
                                <a:lnTo>
                                  <a:pt x="6242050" y="7620"/>
                                </a:lnTo>
                                <a:lnTo>
                                  <a:pt x="6242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9448" y="216408"/>
                            <a:ext cx="622681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6810" h="266700">
                                <a:moveTo>
                                  <a:pt x="62264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700"/>
                                </a:lnTo>
                                <a:lnTo>
                                  <a:pt x="6226429" y="266700"/>
                                </a:lnTo>
                                <a:lnTo>
                                  <a:pt x="6226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216408"/>
                            <a:ext cx="624205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2050" h="274320">
                                <a:moveTo>
                                  <a:pt x="79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700"/>
                                </a:lnTo>
                                <a:lnTo>
                                  <a:pt x="7924" y="266700"/>
                                </a:lnTo>
                                <a:lnTo>
                                  <a:pt x="7924" y="0"/>
                                </a:lnTo>
                                <a:close/>
                              </a:path>
                              <a:path w="6242050" h="274320">
                                <a:moveTo>
                                  <a:pt x="6234354" y="266712"/>
                                </a:moveTo>
                                <a:lnTo>
                                  <a:pt x="7924" y="266712"/>
                                </a:lnTo>
                                <a:lnTo>
                                  <a:pt x="0" y="266712"/>
                                </a:lnTo>
                                <a:lnTo>
                                  <a:pt x="0" y="274320"/>
                                </a:lnTo>
                                <a:lnTo>
                                  <a:pt x="7924" y="274320"/>
                                </a:lnTo>
                                <a:lnTo>
                                  <a:pt x="6234354" y="274320"/>
                                </a:lnTo>
                                <a:lnTo>
                                  <a:pt x="6234354" y="266712"/>
                                </a:lnTo>
                                <a:close/>
                              </a:path>
                              <a:path w="6242050" h="274320">
                                <a:moveTo>
                                  <a:pt x="6242050" y="266712"/>
                                </a:moveTo>
                                <a:lnTo>
                                  <a:pt x="6234430" y="266712"/>
                                </a:lnTo>
                                <a:lnTo>
                                  <a:pt x="6234430" y="274320"/>
                                </a:lnTo>
                                <a:lnTo>
                                  <a:pt x="6242050" y="274320"/>
                                </a:lnTo>
                                <a:lnTo>
                                  <a:pt x="6242050" y="266712"/>
                                </a:lnTo>
                                <a:close/>
                              </a:path>
                              <a:path w="6242050" h="274320">
                                <a:moveTo>
                                  <a:pt x="6242050" y="0"/>
                                </a:moveTo>
                                <a:lnTo>
                                  <a:pt x="6234430" y="0"/>
                                </a:lnTo>
                                <a:lnTo>
                                  <a:pt x="6234430" y="266700"/>
                                </a:lnTo>
                                <a:lnTo>
                                  <a:pt x="6242050" y="266700"/>
                                </a:lnTo>
                                <a:lnTo>
                                  <a:pt x="6242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1.68pt;margin-top:14.4pt;width:491.5pt;height:38.65pt;mso-position-horizontal-relative:page;mso-position-vertical-relative:paragraph;z-index:-15728128;mso-wrap-distance-left:0;mso-wrap-distance-right:0" id="docshapegroup7" coordorigin="1234,288" coordsize="9830,773">
                <v:shape style="position:absolute;left:1248;top:300;width:9806;height:329" type="#_x0000_t202" id="docshape8" filled="true" fillcolor="#cc0066" stroked="false">
                  <v:textbox inset="0,0,0,0">
                    <w:txbxContent>
                      <w:p>
                        <w:pPr>
                          <w:spacing w:line="269" w:lineRule="exact" w:before="0"/>
                          <w:ind w:left="188" w:right="0" w:firstLine="0"/>
                          <w:jc w:val="center"/>
                          <w:rPr>
                            <w:rFonts w:ascii="Century Gothic"/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22"/>
                          </w:rPr>
                          <w:t>En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z w:val="22"/>
                          </w:rPr>
                          <w:t>caso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z w:val="22"/>
                          </w:rPr>
                          <w:t>de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z w:val="22"/>
                          </w:rPr>
                          <w:t>ser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z w:val="22"/>
                          </w:rPr>
                          <w:t>positiva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z w:val="22"/>
                          </w:rPr>
                          <w:t>la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z w:val="22"/>
                          </w:rPr>
                          <w:t>respuesta,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2"/>
                            <w:sz w:val="22"/>
                          </w:rPr>
                          <w:t>especifique:</w:t>
                        </w:r>
                      </w:p>
                    </w:txbxContent>
                  </v:textbox>
                  <v:fill type="solid"/>
                  <w10:wrap type="none"/>
                </v:shape>
                <v:rect style="position:absolute;left:1248;top:590;width:9806;height:39" id="docshape9" filled="true" fillcolor="#cc0066" stroked="false">
                  <v:fill type="solid"/>
                </v:rect>
                <v:shape style="position:absolute;left:1233;top:288;width:9830;height:341" id="docshape10" coordorigin="1234,288" coordsize="9830,341" path="m11051,288l1246,288,1234,288,1234,300,1234,629,1246,629,1246,300,11051,300,11051,288xm11064,288l11052,288,11052,300,11052,629,11064,629,11064,300,11064,288xe" filled="true" fillcolor="#000000" stroked="false">
                  <v:path arrowok="t"/>
                  <v:fill type="solid"/>
                </v:shape>
                <v:rect style="position:absolute;left:1248;top:628;width:9806;height:420" id="docshape11" filled="true" fillcolor="#f0f0f0" stroked="false">
                  <v:fill type="solid"/>
                </v:rect>
                <v:shape style="position:absolute;left:1233;top:628;width:9830;height:432" id="docshape12" coordorigin="1234,629" coordsize="9830,432" path="m1246,629l1234,629,1234,1049,1246,1049,1246,629xm11051,1049l1246,1049,1234,1049,1234,1061,1246,1061,11051,1061,11051,1049xm11064,1049l11052,1049,11052,1061,11064,1061,11064,1049xm11064,629l11052,629,11052,1049,11064,1049,11064,629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85"/>
      </w:pPr>
    </w:p>
    <w:p>
      <w:pPr>
        <w:pStyle w:val="BodyText"/>
        <w:spacing w:line="259" w:lineRule="auto"/>
        <w:ind w:left="315" w:right="29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Autorizo para que me puedan contactar a través de mi correo electrónico y/o número telefónico, y que me sea enviada por estas vías información acerca de la VPMRG (de </w:t>
      </w:r>
      <w:r>
        <w:rPr>
          <w:rFonts w:ascii="Century Gothic" w:hAnsi="Century Gothic"/>
          <w:spacing w:val="-2"/>
        </w:rPr>
        <w:t>divulgación</w:t>
      </w:r>
      <w:r>
        <w:rPr>
          <w:rFonts w:ascii="Century Gothic" w:hAnsi="Century Gothic"/>
          <w:spacing w:val="-19"/>
        </w:rPr>
        <w:t> </w:t>
      </w:r>
      <w:r>
        <w:rPr>
          <w:rFonts w:ascii="Century Gothic" w:hAnsi="Century Gothic"/>
          <w:spacing w:val="-2"/>
        </w:rPr>
        <w:t>y/o</w:t>
      </w:r>
      <w:r>
        <w:rPr>
          <w:rFonts w:ascii="Century Gothic" w:hAnsi="Century Gothic"/>
          <w:spacing w:val="-19"/>
        </w:rPr>
        <w:t> </w:t>
      </w:r>
      <w:r>
        <w:rPr>
          <w:rFonts w:ascii="Century Gothic" w:hAnsi="Century Gothic"/>
          <w:spacing w:val="-2"/>
        </w:rPr>
        <w:t>académica).</w:t>
      </w:r>
    </w:p>
    <w:p>
      <w:pPr>
        <w:spacing w:after="0" w:line="259" w:lineRule="auto"/>
        <w:jc w:val="both"/>
        <w:rPr>
          <w:rFonts w:ascii="Century Gothic" w:hAnsi="Century Gothic"/>
        </w:rPr>
        <w:sectPr>
          <w:pgSz w:w="12240" w:h="15840"/>
          <w:pgMar w:header="240" w:footer="859" w:top="1680" w:bottom="1040" w:left="920" w:right="920"/>
        </w:sectPr>
      </w:pPr>
    </w:p>
    <w:p>
      <w:pPr>
        <w:pStyle w:val="BodyText"/>
        <w:spacing w:line="259" w:lineRule="auto" w:before="91"/>
        <w:ind w:left="315" w:right="2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Asimismo,</w:t>
      </w:r>
      <w:r>
        <w:rPr>
          <w:rFonts w:ascii="Century Gothic" w:hAnsi="Century Gothic"/>
          <w:spacing w:val="-6"/>
        </w:rPr>
        <w:t> </w:t>
      </w:r>
      <w:r>
        <w:rPr>
          <w:rFonts w:ascii="Century Gothic" w:hAnsi="Century Gothic"/>
        </w:rPr>
        <w:t>en</w:t>
      </w:r>
      <w:r>
        <w:rPr>
          <w:rFonts w:ascii="Century Gothic" w:hAnsi="Century Gothic"/>
          <w:spacing w:val="-7"/>
        </w:rPr>
        <w:t> </w:t>
      </w:r>
      <w:r>
        <w:rPr>
          <w:rFonts w:ascii="Century Gothic" w:hAnsi="Century Gothic"/>
        </w:rPr>
        <w:t>caso de ser</w:t>
      </w:r>
      <w:r>
        <w:rPr>
          <w:rFonts w:ascii="Century Gothic" w:hAnsi="Century Gothic"/>
          <w:spacing w:val="-1"/>
        </w:rPr>
        <w:t> </w:t>
      </w:r>
      <w:r>
        <w:rPr>
          <w:rFonts w:ascii="Century Gothic" w:hAnsi="Century Gothic"/>
        </w:rPr>
        <w:t>víctima de</w:t>
      </w:r>
      <w:r>
        <w:rPr>
          <w:rFonts w:ascii="Century Gothic" w:hAnsi="Century Gothic"/>
          <w:spacing w:val="-2"/>
        </w:rPr>
        <w:t> </w:t>
      </w:r>
      <w:r>
        <w:rPr>
          <w:rFonts w:ascii="Century Gothic" w:hAnsi="Century Gothic"/>
        </w:rPr>
        <w:t>conductas que</w:t>
      </w:r>
      <w:r>
        <w:rPr>
          <w:rFonts w:ascii="Century Gothic" w:hAnsi="Century Gothic"/>
          <w:spacing w:val="-2"/>
        </w:rPr>
        <w:t> </w:t>
      </w:r>
      <w:r>
        <w:rPr>
          <w:rFonts w:ascii="Century Gothic" w:hAnsi="Century Gothic"/>
        </w:rPr>
        <w:t>puedan</w:t>
      </w:r>
      <w:r>
        <w:rPr>
          <w:rFonts w:ascii="Century Gothic" w:hAnsi="Century Gothic"/>
          <w:spacing w:val="-2"/>
        </w:rPr>
        <w:t> </w:t>
      </w:r>
      <w:r>
        <w:rPr>
          <w:rFonts w:ascii="Century Gothic" w:hAnsi="Century Gothic"/>
        </w:rPr>
        <w:t>constituir VPMRG, autorizo que mi</w:t>
      </w:r>
      <w:r>
        <w:rPr>
          <w:rFonts w:ascii="Century Gothic" w:hAnsi="Century Gothic"/>
          <w:spacing w:val="-13"/>
        </w:rPr>
        <w:t> </w:t>
      </w:r>
      <w:r>
        <w:rPr>
          <w:rFonts w:ascii="Century Gothic" w:hAnsi="Century Gothic"/>
        </w:rPr>
        <w:t>caso</w:t>
      </w:r>
      <w:r>
        <w:rPr>
          <w:rFonts w:ascii="Century Gothic" w:hAnsi="Century Gothic"/>
          <w:spacing w:val="-12"/>
        </w:rPr>
        <w:t> </w:t>
      </w:r>
      <w:r>
        <w:rPr>
          <w:rFonts w:ascii="Century Gothic" w:hAnsi="Century Gothic"/>
        </w:rPr>
        <w:t>sea</w:t>
      </w:r>
      <w:r>
        <w:rPr>
          <w:rFonts w:ascii="Century Gothic" w:hAnsi="Century Gothic"/>
          <w:spacing w:val="-9"/>
        </w:rPr>
        <w:t> </w:t>
      </w:r>
      <w:r>
        <w:rPr>
          <w:rFonts w:ascii="Century Gothic" w:hAnsi="Century Gothic"/>
        </w:rPr>
        <w:t>parte</w:t>
      </w:r>
      <w:r>
        <w:rPr>
          <w:rFonts w:ascii="Century Gothic" w:hAnsi="Century Gothic"/>
          <w:spacing w:val="-11"/>
        </w:rPr>
        <w:t> </w:t>
      </w:r>
      <w:r>
        <w:rPr>
          <w:rFonts w:ascii="Century Gothic" w:hAnsi="Century Gothic"/>
        </w:rPr>
        <w:t>de</w:t>
      </w:r>
      <w:r>
        <w:rPr>
          <w:rFonts w:ascii="Century Gothic" w:hAnsi="Century Gothic"/>
          <w:spacing w:val="-9"/>
        </w:rPr>
        <w:t> </w:t>
      </w:r>
      <w:r>
        <w:rPr>
          <w:rFonts w:ascii="Century Gothic" w:hAnsi="Century Gothic"/>
        </w:rPr>
        <w:t>los</w:t>
      </w:r>
      <w:r>
        <w:rPr>
          <w:rFonts w:ascii="Century Gothic" w:hAnsi="Century Gothic"/>
          <w:spacing w:val="-8"/>
        </w:rPr>
        <w:t> </w:t>
      </w:r>
      <w:r>
        <w:rPr>
          <w:rFonts w:ascii="Century Gothic" w:hAnsi="Century Gothic"/>
        </w:rPr>
        <w:t>informes</w:t>
      </w:r>
      <w:r>
        <w:rPr>
          <w:rFonts w:ascii="Century Gothic" w:hAnsi="Century Gothic"/>
          <w:spacing w:val="-8"/>
        </w:rPr>
        <w:t> </w:t>
      </w:r>
      <w:r>
        <w:rPr>
          <w:rFonts w:ascii="Century Gothic" w:hAnsi="Century Gothic"/>
        </w:rPr>
        <w:t>que</w:t>
      </w:r>
      <w:r>
        <w:rPr>
          <w:rFonts w:ascii="Century Gothic" w:hAnsi="Century Gothic"/>
          <w:spacing w:val="-9"/>
        </w:rPr>
        <w:t> </w:t>
      </w:r>
      <w:r>
        <w:rPr>
          <w:rFonts w:ascii="Century Gothic" w:hAnsi="Century Gothic"/>
        </w:rPr>
        <w:t>el</w:t>
      </w:r>
      <w:r>
        <w:rPr>
          <w:rFonts w:ascii="Century Gothic" w:hAnsi="Century Gothic"/>
          <w:spacing w:val="-13"/>
        </w:rPr>
        <w:t> </w:t>
      </w:r>
      <w:r>
        <w:rPr>
          <w:rFonts w:ascii="Century Gothic" w:hAnsi="Century Gothic"/>
        </w:rPr>
        <w:t>Instituto</w:t>
      </w:r>
      <w:r>
        <w:rPr>
          <w:rFonts w:ascii="Century Gothic" w:hAnsi="Century Gothic"/>
          <w:spacing w:val="-10"/>
        </w:rPr>
        <w:t> </w:t>
      </w:r>
      <w:r>
        <w:rPr>
          <w:rFonts w:ascii="Century Gothic" w:hAnsi="Century Gothic"/>
        </w:rPr>
        <w:t>Electoral</w:t>
      </w:r>
      <w:r>
        <w:rPr>
          <w:rFonts w:ascii="Century Gothic" w:hAnsi="Century Gothic"/>
          <w:spacing w:val="-12"/>
        </w:rPr>
        <w:t> </w:t>
      </w:r>
      <w:r>
        <w:rPr>
          <w:rFonts w:ascii="Century Gothic" w:hAnsi="Century Gothic"/>
        </w:rPr>
        <w:t>del</w:t>
      </w:r>
      <w:r>
        <w:rPr>
          <w:rFonts w:ascii="Century Gothic" w:hAnsi="Century Gothic"/>
          <w:spacing w:val="-12"/>
        </w:rPr>
        <w:t> </w:t>
      </w:r>
      <w:r>
        <w:rPr>
          <w:rFonts w:ascii="Century Gothic" w:hAnsi="Century Gothic"/>
        </w:rPr>
        <w:t>Estado</w:t>
      </w:r>
      <w:r>
        <w:rPr>
          <w:rFonts w:ascii="Century Gothic" w:hAnsi="Century Gothic"/>
          <w:spacing w:val="-10"/>
        </w:rPr>
        <w:t> </w:t>
      </w:r>
      <w:r>
        <w:rPr>
          <w:rFonts w:ascii="Century Gothic" w:hAnsi="Century Gothic"/>
        </w:rPr>
        <w:t>de</w:t>
      </w:r>
      <w:r>
        <w:rPr>
          <w:rFonts w:ascii="Century Gothic" w:hAnsi="Century Gothic"/>
          <w:spacing w:val="-11"/>
        </w:rPr>
        <w:t> </w:t>
      </w:r>
      <w:r>
        <w:rPr>
          <w:rFonts w:ascii="Century Gothic" w:hAnsi="Century Gothic"/>
        </w:rPr>
        <w:t>Querétaro</w:t>
      </w:r>
      <w:r>
        <w:rPr>
          <w:rFonts w:ascii="Century Gothic" w:hAnsi="Century Gothic"/>
          <w:spacing w:val="-13"/>
        </w:rPr>
        <w:t> </w:t>
      </w:r>
      <w:r>
        <w:rPr>
          <w:rFonts w:ascii="Century Gothic" w:hAnsi="Century Gothic"/>
        </w:rPr>
        <w:t>elaborará con fines estadísticos y de visibilización sobre VPMRG en el estado de Querétaro, así como los de la Red de Candidatas y en su caso, de la Red de Mujeres Electas.</w:t>
      </w: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252"/>
        <w:rPr>
          <w:rFonts w:ascii="Century Gothic"/>
        </w:rPr>
      </w:pPr>
    </w:p>
    <w:p>
      <w:pPr>
        <w:pStyle w:val="BodyText"/>
        <w:tabs>
          <w:tab w:pos="4567" w:val="left" w:leader="none"/>
          <w:tab w:pos="6946" w:val="left" w:leader="none"/>
          <w:tab w:pos="9255" w:val="left" w:leader="none"/>
        </w:tabs>
        <w:ind w:left="333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  <w:t>_</w:t>
      </w:r>
      <w:r>
        <w:rPr>
          <w:rFonts w:ascii="Century Gothic" w:hAnsi="Century Gothic"/>
          <w:u w:val="none"/>
        </w:rPr>
        <w:t>, Querétaro, a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spacing w:val="-38"/>
          <w:u w:val="none"/>
        </w:rPr>
        <w:t> </w:t>
      </w:r>
      <w:r>
        <w:rPr>
          <w:rFonts w:ascii="Century Gothic" w:hAnsi="Century Gothic"/>
          <w:u w:val="none"/>
        </w:rPr>
        <w:t>de</w:t>
      </w:r>
      <w:r>
        <w:rPr>
          <w:rFonts w:ascii="Century Gothic" w:hAnsi="Century Gothic"/>
          <w:spacing w:val="-1"/>
          <w:u w:val="none"/>
        </w:rPr>
        <w:t> </w:t>
      </w:r>
      <w:r>
        <w:rPr>
          <w:rFonts w:ascii="Century Gothic" w:hAnsi="Century Gothic"/>
          <w:u w:val="none"/>
        </w:rPr>
        <w:t>_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none"/>
        </w:rPr>
        <w:t>de</w:t>
      </w:r>
      <w:r>
        <w:rPr>
          <w:rFonts w:ascii="Century Gothic" w:hAnsi="Century Gothic"/>
          <w:spacing w:val="-13"/>
          <w:u w:val="none"/>
        </w:rPr>
        <w:t> </w:t>
      </w:r>
      <w:r>
        <w:rPr>
          <w:rFonts w:ascii="Century Gothic" w:hAnsi="Century Gothic"/>
          <w:u w:val="none"/>
        </w:rPr>
        <w:t>2024</w:t>
      </w:r>
      <w:r>
        <w:rPr>
          <w:rFonts w:ascii="Century Gothic" w:hAnsi="Century Gothic"/>
          <w:spacing w:val="-35"/>
          <w:u w:val="none"/>
        </w:rPr>
        <w:t> </w:t>
      </w:r>
      <w:r>
        <w:rPr>
          <w:rFonts w:ascii="Century Gothic" w:hAnsi="Century Gothic"/>
          <w:spacing w:val="-10"/>
          <w:u w:val="none"/>
        </w:rPr>
        <w:t>.</w:t>
      </w:r>
    </w:p>
    <w:p>
      <w:pPr>
        <w:spacing w:before="21"/>
        <w:ind w:left="2337" w:right="0" w:firstLine="0"/>
        <w:jc w:val="left"/>
        <w:rPr>
          <w:rFonts w:ascii="Century Gothic"/>
          <w:sz w:val="18"/>
        </w:rPr>
      </w:pPr>
      <w:r>
        <w:rPr>
          <w:rFonts w:ascii="Century Gothic"/>
          <w:spacing w:val="-2"/>
          <w:sz w:val="18"/>
        </w:rPr>
        <w:t>(Municipio)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80"/>
        <w:rPr>
          <w:rFonts w:ascii="Century Gothic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2069845</wp:posOffset>
                </wp:positionH>
                <wp:positionV relativeFrom="paragraph">
                  <wp:posOffset>221989</wp:posOffset>
                </wp:positionV>
                <wp:extent cx="3633470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3633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33470" h="0">
                              <a:moveTo>
                                <a:pt x="0" y="0"/>
                              </a:moveTo>
                              <a:lnTo>
                                <a:pt x="3633069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979996pt;margin-top:17.479527pt;width:286.1pt;height:.1pt;mso-position-horizontal-relative:page;mso-position-vertical-relative:paragraph;z-index:-15727616;mso-wrap-distance-left:0;mso-wrap-distance-right:0" id="docshape13" coordorigin="3260,350" coordsize="5722,0" path="m3260,350l8981,350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41"/>
        <w:ind w:left="2011" w:right="2011" w:firstLine="0"/>
        <w:jc w:val="center"/>
        <w:rPr>
          <w:rFonts w:ascii="Century Gothic"/>
          <w:sz w:val="22"/>
        </w:rPr>
      </w:pPr>
      <w:r>
        <w:rPr>
          <w:rFonts w:ascii="Century Gothic"/>
          <w:sz w:val="22"/>
        </w:rPr>
        <w:t>NOMBRE</w:t>
      </w:r>
      <w:r>
        <w:rPr>
          <w:rFonts w:ascii="Century Gothic"/>
          <w:spacing w:val="-9"/>
          <w:sz w:val="22"/>
        </w:rPr>
        <w:t> </w:t>
      </w:r>
      <w:r>
        <w:rPr>
          <w:rFonts w:ascii="Century Gothic"/>
          <w:sz w:val="22"/>
        </w:rPr>
        <w:t>Y</w:t>
      </w:r>
      <w:r>
        <w:rPr>
          <w:rFonts w:ascii="Century Gothic"/>
          <w:spacing w:val="-1"/>
          <w:sz w:val="22"/>
        </w:rPr>
        <w:t> </w:t>
      </w:r>
      <w:r>
        <w:rPr>
          <w:rFonts w:ascii="Century Gothic"/>
          <w:spacing w:val="-4"/>
          <w:sz w:val="22"/>
        </w:rPr>
        <w:t>FIRMA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08"/>
        <w:rPr>
          <w:rFonts w:ascii="Century Gothic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647700</wp:posOffset>
                </wp:positionH>
                <wp:positionV relativeFrom="paragraph">
                  <wp:posOffset>306206</wp:posOffset>
                </wp:positionV>
                <wp:extent cx="6477000" cy="3387090"/>
                <wp:effectExtent l="0" t="0" r="0" b="0"/>
                <wp:wrapTopAndBottom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6477000" cy="33870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998" w:right="0" w:firstLine="0"/>
                              <w:jc w:val="left"/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>AVISO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>PRIVACIDAD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>PROTECCIÓN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>TRATAMIENTO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PERSONALES</w:t>
                            </w:r>
                          </w:p>
                          <w:p>
                            <w:pPr>
                              <w:pStyle w:val="BodyText"/>
                              <w:spacing w:before="38"/>
                              <w:rPr>
                                <w:rFonts w:ascii="Century Gothic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08" w:right="0" w:firstLine="0"/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Instituto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Electoral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Estado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Querétaro,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domicilio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Av.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Torres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102,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Residencial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2"/>
                                <w:sz w:val="20"/>
                              </w:rPr>
                              <w:t>Galindas,</w:t>
                            </w:r>
                          </w:p>
                          <w:p>
                            <w:pPr>
                              <w:spacing w:line="259" w:lineRule="auto" w:before="19"/>
                              <w:ind w:left="108" w:right="105" w:firstLine="0"/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C.P. 76900, Querétaro, Qro., es responsable del tratamiento de los datos personales que las mujeres registradas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proporcionen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Instituto,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integración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Red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Candidatas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su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momento,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la Red de Mujeres Electas del estado de Querétaro, así como para la generación de la estadística de la violencia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política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razón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género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dicha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entidad,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términos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normatividad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aplicable.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Los datos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personales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serán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utilizados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finalidad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proporcionar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violencia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política por razón de género de las candidatas/mujeres electas en el ejercicio de los diferentes cargos de elección popular derivadas de los resultados del Proceso Electoral Local Ordinario 2023-2024, y Extraordinario en su caso.</w:t>
                            </w:r>
                          </w:p>
                          <w:p>
                            <w:pPr>
                              <w:pStyle w:val="BodyText"/>
                              <w:spacing w:before="17"/>
                              <w:rPr>
                                <w:rFonts w:ascii="Century Gothic"/>
                                <w:color w:val="000000"/>
                                <w:sz w:val="20"/>
                              </w:rPr>
                            </w:pPr>
                          </w:p>
                          <w:p>
                            <w:pPr>
                              <w:spacing w:line="261" w:lineRule="auto" w:before="0"/>
                              <w:ind w:left="108" w:right="107" w:firstLine="0"/>
                              <w:jc w:val="both"/>
                              <w:rPr>
                                <w:rFonts w:ascii="Century Gothic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color w:val="000000"/>
                                <w:sz w:val="20"/>
                              </w:rPr>
                              <w:t>Consulte el aviso de privacidad integral, en el siguiente sitio: </w:t>
                            </w:r>
                            <w:hyperlink r:id="rId7">
                              <w:r>
                                <w:rPr>
                                  <w:rFonts w:ascii="Century Gothic"/>
                                  <w:color w:val="0462C1"/>
                                  <w:sz w:val="20"/>
                                  <w:u w:val="single" w:color="0462C1"/>
                                </w:rPr>
                                <w:t>https://ieeq.mx/instituto/aviso-de-</w:t>
                              </w:r>
                            </w:hyperlink>
                            <w:r>
                              <w:rPr>
                                <w:rFonts w:ascii="Century Gothic"/>
                                <w:color w:val="0462C1"/>
                                <w:sz w:val="20"/>
                                <w:u w:val="none"/>
                              </w:rPr>
                              <w:t> </w:t>
                            </w:r>
                            <w:hyperlink r:id="rId7">
                              <w:r>
                                <w:rPr>
                                  <w:rFonts w:ascii="Century Gothic"/>
                                  <w:color w:val="0462C1"/>
                                  <w:spacing w:val="-2"/>
                                  <w:sz w:val="20"/>
                                  <w:u w:val="single" w:color="0462C1"/>
                                </w:rPr>
                                <w:t>privacidad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before="15"/>
                              <w:rPr>
                                <w:rFonts w:ascii="Century Gothic"/>
                                <w:color w:val="000000"/>
                                <w:sz w:val="20"/>
                              </w:rPr>
                            </w:pPr>
                          </w:p>
                          <w:p>
                            <w:pPr>
                              <w:spacing w:line="259" w:lineRule="auto" w:before="0"/>
                              <w:ind w:left="108" w:right="104" w:firstLine="0"/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mayor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información,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relacionada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la protección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personales,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derechos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puede hacer valer y el tratamiento que realiza el Instituto, llame a los teléfonos 442 251 03 72 y 442 241 10 55, extensiones 1020 y 1021 (en ambos números) o comuníquese al correo electrónico </w:t>
                            </w:r>
                            <w:hyperlink r:id="rId8">
                              <w:r>
                                <w:rPr>
                                  <w:rFonts w:ascii="Century Gothic" w:hAnsi="Century Gothic"/>
                                  <w:color w:val="0462C1"/>
                                  <w:sz w:val="20"/>
                                  <w:u w:val="single" w:color="0462C1"/>
                                </w:rPr>
                                <w:t>uaip@ieeq.mx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color w:val="0462C1"/>
                                <w:sz w:val="20"/>
                                <w:u w:val="none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u w:val="none"/>
                              </w:rPr>
                              <w:t>y/o </w:t>
                            </w:r>
                            <w:hyperlink r:id="rId9">
                              <w:r>
                                <w:rPr>
                                  <w:rFonts w:ascii="Century Gothic" w:hAnsi="Century Gothic"/>
                                  <w:color w:val="0462C1"/>
                                  <w:spacing w:val="-2"/>
                                  <w:sz w:val="20"/>
                                  <w:u w:val="single" w:color="0462C1"/>
                                </w:rPr>
                                <w:t>noemi.sabino@ieeq.mx</w:t>
                              </w:r>
                              <w:r>
                                <w:rPr>
                                  <w:rFonts w:ascii="Century Gothic" w:hAnsi="Century Gothic"/>
                                  <w:color w:val="000000"/>
                                  <w:spacing w:val="-2"/>
                                  <w:sz w:val="20"/>
                                  <w:u w:val="none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pt;margin-top:24.110743pt;width:510pt;height:266.7pt;mso-position-horizontal-relative:page;mso-position-vertical-relative:paragraph;z-index:-15727104;mso-wrap-distance-left:0;mso-wrap-distance-right:0" type="#_x0000_t202" id="docshape14" filled="true" fillcolor="#f1f1f1" stroked="true" strokeweight=".47998pt" strokecolor="#000000">
                <v:textbox inset="0,0,0,0">
                  <w:txbxContent>
                    <w:p>
                      <w:pPr>
                        <w:spacing w:before="19"/>
                        <w:ind w:left="998" w:right="0" w:firstLine="0"/>
                        <w:jc w:val="left"/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>AVISO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>PRIVACIDAD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>PARA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>LA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>PROTECCIÓN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>Y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>TRATAMIENTO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>DATOS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pacing w:val="-2"/>
                          <w:sz w:val="20"/>
                        </w:rPr>
                        <w:t>PERSONALES</w:t>
                      </w:r>
                    </w:p>
                    <w:p>
                      <w:pPr>
                        <w:pStyle w:val="BodyText"/>
                        <w:spacing w:before="38"/>
                        <w:rPr>
                          <w:rFonts w:ascii="Century Gothic"/>
                          <w:b/>
                          <w:color w:val="000000"/>
                          <w:sz w:val="20"/>
                        </w:rPr>
                      </w:pPr>
                    </w:p>
                    <w:p>
                      <w:pPr>
                        <w:spacing w:before="0"/>
                        <w:ind w:left="108" w:right="0" w:firstLine="0"/>
                        <w:jc w:val="both"/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El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Instituto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Electoral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del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Estado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Querétaro,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con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domicilio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en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Av.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Las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Torres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102,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Residencial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2"/>
                          <w:sz w:val="20"/>
                        </w:rPr>
                        <w:t>Galindas,</w:t>
                      </w:r>
                    </w:p>
                    <w:p>
                      <w:pPr>
                        <w:spacing w:line="259" w:lineRule="auto" w:before="19"/>
                        <w:ind w:left="108" w:right="105" w:firstLine="0"/>
                        <w:jc w:val="both"/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C.P. 76900, Querétaro, Qro., es responsable del tratamiento de los datos personales que las mujeres registradas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proporcionen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al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Instituto,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para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la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integración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la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Red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Candidatas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y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en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su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momento,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la Red de Mujeres Electas del estado de Querétaro, así como para la generación de la estadística de la violencia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política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por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razón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género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en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dicha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entidad,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en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términos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la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normatividad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aplicable.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Los datos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personales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serán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utilizados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con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la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finalidad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proporcionar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información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sobre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la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violencia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política por razón de género de las candidatas/mujeres electas en el ejercicio de los diferentes cargos de elección popular derivadas de los resultados del Proceso Electoral Local Ordinario 2023-2024, y Extraordinario en su caso.</w:t>
                      </w:r>
                    </w:p>
                    <w:p>
                      <w:pPr>
                        <w:pStyle w:val="BodyText"/>
                        <w:spacing w:before="17"/>
                        <w:rPr>
                          <w:rFonts w:ascii="Century Gothic"/>
                          <w:color w:val="000000"/>
                          <w:sz w:val="20"/>
                        </w:rPr>
                      </w:pPr>
                    </w:p>
                    <w:p>
                      <w:pPr>
                        <w:spacing w:line="261" w:lineRule="auto" w:before="0"/>
                        <w:ind w:left="108" w:right="107" w:firstLine="0"/>
                        <w:jc w:val="both"/>
                        <w:rPr>
                          <w:rFonts w:ascii="Century Gothic"/>
                          <w:color w:val="000000"/>
                          <w:sz w:val="20"/>
                        </w:rPr>
                      </w:pPr>
                      <w:r>
                        <w:rPr>
                          <w:rFonts w:ascii="Century Gothic"/>
                          <w:color w:val="000000"/>
                          <w:sz w:val="20"/>
                        </w:rPr>
                        <w:t>Consulte el aviso de privacidad integral, en el siguiente sitio: </w:t>
                      </w:r>
                      <w:hyperlink r:id="rId7">
                        <w:r>
                          <w:rPr>
                            <w:rFonts w:ascii="Century Gothic"/>
                            <w:color w:val="0462C1"/>
                            <w:sz w:val="20"/>
                            <w:u w:val="single" w:color="0462C1"/>
                          </w:rPr>
                          <w:t>https://ieeq.mx/instituto/aviso-de-</w:t>
                        </w:r>
                      </w:hyperlink>
                      <w:r>
                        <w:rPr>
                          <w:rFonts w:ascii="Century Gothic"/>
                          <w:color w:val="0462C1"/>
                          <w:sz w:val="20"/>
                          <w:u w:val="none"/>
                        </w:rPr>
                        <w:t> </w:t>
                      </w:r>
                      <w:hyperlink r:id="rId7">
                        <w:r>
                          <w:rPr>
                            <w:rFonts w:ascii="Century Gothic"/>
                            <w:color w:val="0462C1"/>
                            <w:spacing w:val="-2"/>
                            <w:sz w:val="20"/>
                            <w:u w:val="single" w:color="0462C1"/>
                          </w:rPr>
                          <w:t>privacidad</w:t>
                        </w:r>
                      </w:hyperlink>
                    </w:p>
                    <w:p>
                      <w:pPr>
                        <w:pStyle w:val="BodyText"/>
                        <w:spacing w:before="15"/>
                        <w:rPr>
                          <w:rFonts w:ascii="Century Gothic"/>
                          <w:color w:val="000000"/>
                          <w:sz w:val="20"/>
                        </w:rPr>
                      </w:pPr>
                    </w:p>
                    <w:p>
                      <w:pPr>
                        <w:spacing w:line="259" w:lineRule="auto" w:before="0"/>
                        <w:ind w:left="108" w:right="104" w:firstLine="0"/>
                        <w:jc w:val="both"/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Para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mayor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información,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relacionada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con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la protección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datos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personales,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los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derechos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que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puede hacer valer y el tratamiento que realiza el Instituto, llame a los teléfonos 442 251 03 72 y 442 241 10 55, extensiones 1020 y 1021 (en ambos números) o comuníquese al correo electrónico </w:t>
                      </w:r>
                      <w:hyperlink r:id="rId8">
                        <w:r>
                          <w:rPr>
                            <w:rFonts w:ascii="Century Gothic" w:hAnsi="Century Gothic"/>
                            <w:color w:val="0462C1"/>
                            <w:sz w:val="20"/>
                            <w:u w:val="single" w:color="0462C1"/>
                          </w:rPr>
                          <w:t>uaip@ieeq.mx</w:t>
                        </w:r>
                      </w:hyperlink>
                      <w:r>
                        <w:rPr>
                          <w:rFonts w:ascii="Century Gothic" w:hAnsi="Century Gothic"/>
                          <w:color w:val="0462C1"/>
                          <w:sz w:val="20"/>
                          <w:u w:val="none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u w:val="none"/>
                        </w:rPr>
                        <w:t>y/o </w:t>
                      </w:r>
                      <w:hyperlink r:id="rId9">
                        <w:r>
                          <w:rPr>
                            <w:rFonts w:ascii="Century Gothic" w:hAnsi="Century Gothic"/>
                            <w:color w:val="0462C1"/>
                            <w:spacing w:val="-2"/>
                            <w:sz w:val="20"/>
                            <w:u w:val="single" w:color="0462C1"/>
                          </w:rPr>
                          <w:t>noemi.sabino@ieeq.mx</w:t>
                        </w:r>
                        <w:r>
                          <w:rPr>
                            <w:rFonts w:ascii="Century Gothic" w:hAnsi="Century Gothic"/>
                            <w:color w:val="000000"/>
                            <w:spacing w:val="-2"/>
                            <w:sz w:val="20"/>
                            <w:u w:val="none"/>
                          </w:rPr>
                          <w:t>.</w:t>
                        </w:r>
                      </w:hyperlink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sectPr>
      <w:pgSz w:w="12240" w:h="15840"/>
      <w:pgMar w:header="240" w:footer="859" w:top="1680" w:bottom="104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2224">
              <wp:simplePos x="0" y="0"/>
              <wp:positionH relativeFrom="page">
                <wp:posOffset>3812159</wp:posOffset>
              </wp:positionH>
              <wp:positionV relativeFrom="page">
                <wp:posOffset>9373311</wp:posOffset>
              </wp:positionV>
              <wp:extent cx="160020" cy="16573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00.170013pt;margin-top:738.05603pt;width:12.6pt;height:13.05pt;mso-position-horizontal-relative:page;mso-position-vertical-relative:page;z-index:-15904256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0176">
          <wp:simplePos x="0" y="0"/>
          <wp:positionH relativeFrom="page">
            <wp:posOffset>2919147</wp:posOffset>
          </wp:positionH>
          <wp:positionV relativeFrom="page">
            <wp:posOffset>152400</wp:posOffset>
          </wp:positionV>
          <wp:extent cx="696542" cy="80517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6542" cy="805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10688">
          <wp:simplePos x="0" y="0"/>
          <wp:positionH relativeFrom="page">
            <wp:posOffset>4300272</wp:posOffset>
          </wp:positionH>
          <wp:positionV relativeFrom="page">
            <wp:posOffset>185585</wp:posOffset>
          </wp:positionV>
          <wp:extent cx="664464" cy="741716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4464" cy="741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11200">
          <wp:simplePos x="0" y="0"/>
          <wp:positionH relativeFrom="page">
            <wp:posOffset>809205</wp:posOffset>
          </wp:positionH>
          <wp:positionV relativeFrom="page">
            <wp:posOffset>215476</wp:posOffset>
          </wp:positionV>
          <wp:extent cx="1589608" cy="503766"/>
          <wp:effectExtent l="0" t="0" r="0" b="0"/>
          <wp:wrapNone/>
          <wp:docPr id="3" name="Image 3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89608" cy="503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11712">
          <wp:simplePos x="0" y="0"/>
          <wp:positionH relativeFrom="page">
            <wp:posOffset>5540468</wp:posOffset>
          </wp:positionH>
          <wp:positionV relativeFrom="page">
            <wp:posOffset>282432</wp:posOffset>
          </wp:positionV>
          <wp:extent cx="1521907" cy="397162"/>
          <wp:effectExtent l="0" t="0" r="0" b="0"/>
          <wp:wrapNone/>
          <wp:docPr id="4" name="Image 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" name="Image 4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21907" cy="397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4"/>
      <w:jc w:val="center"/>
    </w:pPr>
    <w:rPr>
      <w:rFonts w:ascii="Century Gothic" w:hAnsi="Century Gothic" w:eastAsia="Century Gothic" w:cs="Century Gothic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eeq.mx/instituto/aviso-de-privacidad" TargetMode="External"/><Relationship Id="rId8" Type="http://schemas.openxmlformats.org/officeDocument/2006/relationships/hyperlink" Target="mailto:uaip@ieeq.mx" TargetMode="External"/><Relationship Id="rId9" Type="http://schemas.openxmlformats.org/officeDocument/2006/relationships/hyperlink" Target="mailto:noemi.sabino@ieeq.mx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Pérez Ugalde</dc:creator>
  <dcterms:created xsi:type="dcterms:W3CDTF">2024-03-27T01:17:05Z</dcterms:created>
  <dcterms:modified xsi:type="dcterms:W3CDTF">2024-03-27T01:17:05Z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2024-03-27T00:00:00Z</vt:filetime>
  </property>
  <property fmtid="{D5CDD505-2E9C-101B-9397-08002B2CF9AE}" pid="5" name="Producer">
    <vt:lpwstr>Microsoft® Word para Microsoft 365</vt:lpwstr>
  </property>
</Properties>
</file>